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D24" w:rsidRPr="00323669" w:rsidRDefault="00322D24">
      <w:pPr>
        <w:rPr>
          <w:rStyle w:val="Textoennegrita"/>
          <w:rFonts w:ascii="Arial" w:hAnsi="Arial" w:cs="Arial"/>
          <w:b w:val="0"/>
          <w:bCs w:val="0"/>
          <w:sz w:val="20"/>
          <w:szCs w:val="20"/>
        </w:rPr>
      </w:pPr>
      <w:r w:rsidRPr="00437779">
        <w:rPr>
          <w:rFonts w:ascii="Arial" w:hAnsi="Arial" w:cs="Arial"/>
          <w:sz w:val="20"/>
          <w:szCs w:val="20"/>
        </w:rPr>
        <w:t>2. Comprueba la diferencia fonética, con repercusión fonológica, entre una declaración y una pregunta a través de la curva melódica (</w:t>
      </w:r>
      <w:r w:rsidRPr="00437779">
        <w:rPr>
          <w:rStyle w:val="nfasis"/>
          <w:rFonts w:ascii="Arial" w:hAnsi="Arial" w:cs="Arial"/>
          <w:color w:val="333333"/>
          <w:sz w:val="20"/>
          <w:szCs w:val="20"/>
        </w:rPr>
        <w:t>pitch contour</w:t>
      </w:r>
      <w:r w:rsidRPr="00437779">
        <w:rPr>
          <w:rFonts w:ascii="Arial" w:hAnsi="Arial" w:cs="Arial"/>
          <w:sz w:val="20"/>
          <w:szCs w:val="20"/>
        </w:rPr>
        <w:t>) de tus propias realizaciones.</w:t>
      </w:r>
    </w:p>
    <w:p w:rsidR="00322D24" w:rsidRDefault="00322D24">
      <w:pPr>
        <w:rPr>
          <w:rStyle w:val="Textoennegrita"/>
          <w:rFonts w:ascii="Arial" w:hAnsi="Arial" w:cs="Arial"/>
          <w:sz w:val="20"/>
          <w:szCs w:val="20"/>
          <w:shd w:val="clear" w:color="auto" w:fill="FFFFFF"/>
        </w:rPr>
      </w:pPr>
      <w:r>
        <w:rPr>
          <w:rStyle w:val="Textoennegrita"/>
          <w:rFonts w:ascii="Arial" w:hAnsi="Arial" w:cs="Arial"/>
          <w:sz w:val="20"/>
          <w:szCs w:val="20"/>
          <w:shd w:val="clear" w:color="auto" w:fill="FFFFFF"/>
        </w:rPr>
        <w:t>“Mañana hay clase de fonética” (afirmación)</w:t>
      </w:r>
    </w:p>
    <w:p w:rsidR="00322D24" w:rsidRDefault="0011229E">
      <w:pPr>
        <w:rPr>
          <w:rStyle w:val="Textoennegrita"/>
          <w:rFonts w:ascii="Arial" w:hAnsi="Arial" w:cs="Arial"/>
          <w:sz w:val="20"/>
          <w:szCs w:val="20"/>
          <w:shd w:val="clear" w:color="auto" w:fill="FFFFFF"/>
        </w:rPr>
      </w:pPr>
      <w:r>
        <w:rPr>
          <w:noProof/>
          <w:lang w:eastAsia="es-ES"/>
        </w:rPr>
        <w:drawing>
          <wp:inline distT="0" distB="0" distL="0" distR="0" wp14:anchorId="2250B1F4" wp14:editId="2778E5BB">
            <wp:extent cx="5304173" cy="1900362"/>
            <wp:effectExtent l="0" t="0" r="0" b="508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768" t="13881" b="23518"/>
                    <a:stretch/>
                  </pic:blipFill>
                  <pic:spPr bwMode="auto">
                    <a:xfrm>
                      <a:off x="0" y="0"/>
                      <a:ext cx="5304619" cy="1900522"/>
                    </a:xfrm>
                    <a:prstGeom prst="rect">
                      <a:avLst/>
                    </a:prstGeom>
                    <a:ln>
                      <a:noFill/>
                    </a:ln>
                    <a:extLst>
                      <a:ext uri="{53640926-AAD7-44D8-BBD7-CCE9431645EC}">
                        <a14:shadowObscured xmlns:a14="http://schemas.microsoft.com/office/drawing/2010/main"/>
                      </a:ext>
                    </a:extLst>
                  </pic:spPr>
                </pic:pic>
              </a:graphicData>
            </a:graphic>
          </wp:inline>
        </w:drawing>
      </w:r>
    </w:p>
    <w:p w:rsidR="0011229E" w:rsidRPr="0011229E" w:rsidRDefault="0011229E">
      <w:pPr>
        <w:rPr>
          <w:rStyle w:val="Textoennegrita"/>
          <w:rFonts w:ascii="Arial" w:hAnsi="Arial" w:cs="Arial"/>
          <w:b w:val="0"/>
          <w:sz w:val="20"/>
          <w:szCs w:val="20"/>
          <w:shd w:val="clear" w:color="auto" w:fill="FFFFFF"/>
        </w:rPr>
      </w:pPr>
      <w:r>
        <w:rPr>
          <w:rStyle w:val="Textoennegrita"/>
          <w:rFonts w:ascii="Arial" w:hAnsi="Arial" w:cs="Arial"/>
          <w:b w:val="0"/>
          <w:sz w:val="20"/>
          <w:szCs w:val="20"/>
          <w:shd w:val="clear" w:color="auto" w:fill="FFFFFF"/>
        </w:rPr>
        <w:t xml:space="preserve">Máximo 284 Hz. La mayor parte de la secuencia oscila en torno a los 215-225 Hz. La frecuencia más baja es de 174 Hz, al final de la secuencia. </w:t>
      </w:r>
    </w:p>
    <w:p w:rsidR="00322D24" w:rsidRDefault="00322D24">
      <w:pPr>
        <w:rPr>
          <w:rStyle w:val="Textoennegrita"/>
          <w:rFonts w:ascii="Arial" w:hAnsi="Arial" w:cs="Arial"/>
          <w:sz w:val="20"/>
          <w:szCs w:val="20"/>
          <w:shd w:val="clear" w:color="auto" w:fill="FFFFFF"/>
        </w:rPr>
      </w:pPr>
      <w:r>
        <w:rPr>
          <w:rStyle w:val="Textoennegrita"/>
          <w:rFonts w:ascii="Arial" w:hAnsi="Arial" w:cs="Arial"/>
          <w:sz w:val="20"/>
          <w:szCs w:val="20"/>
          <w:shd w:val="clear" w:color="auto" w:fill="FFFFFF"/>
        </w:rPr>
        <w:t>“¿Mañana hay clase de fonética?”</w:t>
      </w:r>
    </w:p>
    <w:p w:rsidR="00437779" w:rsidRDefault="00437779">
      <w:pPr>
        <w:rPr>
          <w:rStyle w:val="Textoennegrita"/>
          <w:rFonts w:ascii="Arial" w:hAnsi="Arial" w:cs="Arial"/>
          <w:sz w:val="20"/>
          <w:szCs w:val="20"/>
          <w:shd w:val="clear" w:color="auto" w:fill="FFFFFF"/>
        </w:rPr>
      </w:pPr>
      <w:r>
        <w:rPr>
          <w:noProof/>
          <w:lang w:eastAsia="es-ES"/>
        </w:rPr>
        <w:drawing>
          <wp:inline distT="0" distB="0" distL="0" distR="0" wp14:anchorId="3322065D" wp14:editId="44647447">
            <wp:extent cx="5160397" cy="1868557"/>
            <wp:effectExtent l="0" t="0" r="254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387" t="18071" r="1052" b="20381"/>
                    <a:stretch/>
                  </pic:blipFill>
                  <pic:spPr bwMode="auto">
                    <a:xfrm>
                      <a:off x="0" y="0"/>
                      <a:ext cx="5160397" cy="1868557"/>
                    </a:xfrm>
                    <a:prstGeom prst="rect">
                      <a:avLst/>
                    </a:prstGeom>
                    <a:ln>
                      <a:noFill/>
                    </a:ln>
                    <a:extLst>
                      <a:ext uri="{53640926-AAD7-44D8-BBD7-CCE9431645EC}">
                        <a14:shadowObscured xmlns:a14="http://schemas.microsoft.com/office/drawing/2010/main"/>
                      </a:ext>
                    </a:extLst>
                  </pic:spPr>
                </pic:pic>
              </a:graphicData>
            </a:graphic>
          </wp:inline>
        </w:drawing>
      </w:r>
    </w:p>
    <w:p w:rsidR="00322D24" w:rsidRDefault="0011229E">
      <w:pPr>
        <w:rPr>
          <w:rStyle w:val="Textoennegrita"/>
          <w:rFonts w:ascii="Arial" w:hAnsi="Arial" w:cs="Arial"/>
          <w:b w:val="0"/>
          <w:sz w:val="20"/>
          <w:szCs w:val="20"/>
          <w:shd w:val="clear" w:color="auto" w:fill="FFFFFF"/>
        </w:rPr>
      </w:pPr>
      <w:r>
        <w:rPr>
          <w:rStyle w:val="Textoennegrita"/>
          <w:rFonts w:ascii="Arial" w:hAnsi="Arial" w:cs="Arial"/>
          <w:b w:val="0"/>
          <w:sz w:val="20"/>
          <w:szCs w:val="20"/>
          <w:shd w:val="clear" w:color="auto" w:fill="FFFFFF"/>
        </w:rPr>
        <w:t xml:space="preserve">Máximo de 298 Hz. El tono medio ronda los 240 Hz, pero es mucho más variable que en la secuencia afirmativa, más estable. La frecuencia más baja es de 194 Hz, también al final de la secuencia. </w:t>
      </w:r>
      <w:r w:rsidR="00E93EF1">
        <w:rPr>
          <w:rStyle w:val="Textoennegrita"/>
          <w:rFonts w:ascii="Arial" w:hAnsi="Arial" w:cs="Arial"/>
          <w:b w:val="0"/>
          <w:sz w:val="20"/>
          <w:szCs w:val="20"/>
          <w:shd w:val="clear" w:color="auto" w:fill="FFFFFF"/>
        </w:rPr>
        <w:t>Como ambas secuencias tienen un patrón descendente, el tono juega un papel esencial para distinguir una pregunta de una afirmación.</w:t>
      </w:r>
    </w:p>
    <w:p w:rsidR="00437779" w:rsidRDefault="00437779" w:rsidP="00437779">
      <w:pPr>
        <w:rPr>
          <w:rFonts w:ascii="Arial" w:hAnsi="Arial" w:cs="Arial"/>
          <w:sz w:val="20"/>
        </w:rPr>
      </w:pPr>
      <w:r w:rsidRPr="00437779">
        <w:rPr>
          <w:rFonts w:ascii="Arial" w:hAnsi="Arial" w:cs="Arial"/>
          <w:sz w:val="20"/>
        </w:rPr>
        <w:t>3. Muestra la función delimitadora de las inflexiones de tono con valor significativo, por ejemplo, en las cláusulas de relativo. Para ello es necesario contrastar dos secuencias que contengan una cláusula de relativo de carácter explicativo, en un caso, y especificativo, en otro.</w:t>
      </w:r>
    </w:p>
    <w:p w:rsidR="0004134F" w:rsidRDefault="0004134F" w:rsidP="00437779">
      <w:pPr>
        <w:rPr>
          <w:rFonts w:ascii="Arial" w:hAnsi="Arial" w:cs="Arial"/>
          <w:b/>
          <w:sz w:val="20"/>
        </w:rPr>
      </w:pPr>
      <w:r>
        <w:rPr>
          <w:rFonts w:ascii="Arial" w:hAnsi="Arial" w:cs="Arial"/>
          <w:b/>
          <w:sz w:val="20"/>
        </w:rPr>
        <w:t>“Los estudiantes que habían aprobado los exámenes estaban de vacaciones.”</w:t>
      </w:r>
    </w:p>
    <w:p w:rsidR="0004134F" w:rsidRPr="0004134F" w:rsidRDefault="0004134F" w:rsidP="00437779">
      <w:pPr>
        <w:rPr>
          <w:rFonts w:ascii="Arial" w:hAnsi="Arial" w:cs="Arial"/>
          <w:b/>
          <w:sz w:val="24"/>
          <w:szCs w:val="26"/>
        </w:rPr>
      </w:pPr>
      <w:r>
        <w:rPr>
          <w:noProof/>
          <w:lang w:eastAsia="es-ES"/>
        </w:rPr>
        <w:drawing>
          <wp:inline distT="0" distB="0" distL="0" distR="0" wp14:anchorId="35DCF0AC" wp14:editId="14894362">
            <wp:extent cx="5320030" cy="1447138"/>
            <wp:effectExtent l="0" t="0" r="0" b="127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472" t="10214" r="-6" b="42112"/>
                    <a:stretch/>
                  </pic:blipFill>
                  <pic:spPr bwMode="auto">
                    <a:xfrm>
                      <a:off x="0" y="0"/>
                      <a:ext cx="5320838" cy="1447358"/>
                    </a:xfrm>
                    <a:prstGeom prst="rect">
                      <a:avLst/>
                    </a:prstGeom>
                    <a:ln>
                      <a:noFill/>
                    </a:ln>
                    <a:extLst>
                      <a:ext uri="{53640926-AAD7-44D8-BBD7-CCE9431645EC}">
                        <a14:shadowObscured xmlns:a14="http://schemas.microsoft.com/office/drawing/2010/main"/>
                      </a:ext>
                    </a:extLst>
                  </pic:spPr>
                </pic:pic>
              </a:graphicData>
            </a:graphic>
          </wp:inline>
        </w:drawing>
      </w:r>
    </w:p>
    <w:p w:rsidR="00323669" w:rsidRDefault="00323669">
      <w:pPr>
        <w:rPr>
          <w:rStyle w:val="Textoennegrita"/>
          <w:rFonts w:ascii="Arial" w:hAnsi="Arial" w:cs="Arial"/>
          <w:sz w:val="20"/>
          <w:szCs w:val="20"/>
          <w:shd w:val="clear" w:color="auto" w:fill="FFFFFF"/>
        </w:rPr>
      </w:pPr>
    </w:p>
    <w:p w:rsidR="00323669" w:rsidRDefault="00323669">
      <w:pPr>
        <w:rPr>
          <w:rStyle w:val="Textoennegrita"/>
          <w:rFonts w:ascii="Arial" w:hAnsi="Arial" w:cs="Arial"/>
          <w:sz w:val="20"/>
          <w:szCs w:val="20"/>
          <w:shd w:val="clear" w:color="auto" w:fill="FFFFFF"/>
        </w:rPr>
      </w:pPr>
    </w:p>
    <w:p w:rsidR="009003A5" w:rsidRDefault="009003A5">
      <w:pPr>
        <w:rPr>
          <w:rStyle w:val="Textoennegrita"/>
          <w:rFonts w:ascii="Arial" w:hAnsi="Arial" w:cs="Arial"/>
          <w:sz w:val="20"/>
          <w:szCs w:val="20"/>
          <w:shd w:val="clear" w:color="auto" w:fill="FFFFFF"/>
        </w:rPr>
      </w:pPr>
      <w:r>
        <w:rPr>
          <w:rStyle w:val="Textoennegrita"/>
          <w:rFonts w:ascii="Arial" w:hAnsi="Arial" w:cs="Arial"/>
          <w:sz w:val="20"/>
          <w:szCs w:val="20"/>
          <w:shd w:val="clear" w:color="auto" w:fill="FFFFFF"/>
        </w:rPr>
        <w:lastRenderedPageBreak/>
        <w:t>“Los estudiantes, que habían aprobado los exámenes, estaban de vacaciones.”</w:t>
      </w:r>
    </w:p>
    <w:p w:rsidR="009003A5" w:rsidRPr="009003A5" w:rsidRDefault="009003A5">
      <w:pPr>
        <w:rPr>
          <w:rStyle w:val="Textoennegrita"/>
          <w:rFonts w:ascii="Arial" w:hAnsi="Arial" w:cs="Arial"/>
          <w:sz w:val="20"/>
          <w:szCs w:val="20"/>
          <w:shd w:val="clear" w:color="auto" w:fill="FFFFFF"/>
        </w:rPr>
      </w:pPr>
      <w:r>
        <w:rPr>
          <w:noProof/>
          <w:lang w:eastAsia="es-ES"/>
        </w:rPr>
        <w:drawing>
          <wp:inline distT="0" distB="0" distL="0" distR="0" wp14:anchorId="5E44D695" wp14:editId="399DABB2">
            <wp:extent cx="5399220" cy="1566407"/>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10214" b="38182"/>
                    <a:stretch/>
                  </pic:blipFill>
                  <pic:spPr bwMode="auto">
                    <a:xfrm>
                      <a:off x="0" y="0"/>
                      <a:ext cx="5400040" cy="1566645"/>
                    </a:xfrm>
                    <a:prstGeom prst="rect">
                      <a:avLst/>
                    </a:prstGeom>
                    <a:ln>
                      <a:noFill/>
                    </a:ln>
                    <a:extLst>
                      <a:ext uri="{53640926-AAD7-44D8-BBD7-CCE9431645EC}">
                        <a14:shadowObscured xmlns:a14="http://schemas.microsoft.com/office/drawing/2010/main"/>
                      </a:ext>
                    </a:extLst>
                  </pic:spPr>
                </pic:pic>
              </a:graphicData>
            </a:graphic>
          </wp:inline>
        </w:drawing>
      </w:r>
    </w:p>
    <w:p w:rsidR="00323669" w:rsidRPr="00E93EF1" w:rsidRDefault="00E93EF1" w:rsidP="000D51D2">
      <w:pPr>
        <w:rPr>
          <w:rStyle w:val="Textoennegrita"/>
          <w:rFonts w:ascii="Arial" w:hAnsi="Arial" w:cs="Arial"/>
          <w:b w:val="0"/>
          <w:sz w:val="20"/>
          <w:szCs w:val="20"/>
          <w:shd w:val="clear" w:color="auto" w:fill="FFFFFF"/>
        </w:rPr>
      </w:pPr>
      <w:r w:rsidRPr="00E93EF1">
        <w:rPr>
          <w:rStyle w:val="Textoennegrita"/>
          <w:rFonts w:ascii="Arial" w:hAnsi="Arial" w:cs="Arial"/>
          <w:b w:val="0"/>
          <w:sz w:val="20"/>
          <w:szCs w:val="20"/>
          <w:shd w:val="clear" w:color="auto" w:fill="FFFFFF"/>
        </w:rPr>
        <w:t>La diferencia principal entre las dos secuencias, y que facilita la comprensión de su significado, es la pausa que encontramos justo antes y justo después de la cláusula explicativa en el segundo caso, y que no se presenta en la primera secuencia. El tono y la curva melódica es parecida, aunque en el segundo caso encontramos una ligera cadencia antes de las pausas.</w:t>
      </w:r>
    </w:p>
    <w:p w:rsidR="000D51D2" w:rsidRPr="005C2C72" w:rsidRDefault="000D51D2" w:rsidP="000D51D2">
      <w:pPr>
        <w:rPr>
          <w:rStyle w:val="Textoennegrita"/>
          <w:rFonts w:ascii="Arial" w:hAnsi="Arial" w:cs="Arial"/>
          <w:b w:val="0"/>
          <w:bCs w:val="0"/>
          <w:sz w:val="20"/>
          <w:szCs w:val="20"/>
          <w:shd w:val="clear" w:color="auto" w:fill="FFFFFF"/>
        </w:rPr>
      </w:pPr>
      <w:r w:rsidRPr="005C2C72">
        <w:rPr>
          <w:rStyle w:val="Textoennegrita"/>
          <w:rFonts w:ascii="Arial" w:hAnsi="Arial" w:cs="Arial"/>
          <w:sz w:val="20"/>
          <w:szCs w:val="20"/>
          <w:shd w:val="clear" w:color="auto" w:fill="FFFFFF"/>
        </w:rPr>
        <w:t>Duodécima sesión</w:t>
      </w:r>
      <w:r w:rsidRPr="005C2C72">
        <w:rPr>
          <w:rStyle w:val="apple-converted-space"/>
          <w:rFonts w:ascii="Arial" w:hAnsi="Arial" w:cs="Arial"/>
          <w:sz w:val="20"/>
          <w:szCs w:val="20"/>
          <w:shd w:val="clear" w:color="auto" w:fill="FFFFFF"/>
        </w:rPr>
        <w:t> </w:t>
      </w:r>
      <w:r w:rsidRPr="005C2C72">
        <w:rPr>
          <w:rFonts w:ascii="Arial" w:hAnsi="Arial" w:cs="Arial"/>
          <w:sz w:val="20"/>
          <w:szCs w:val="20"/>
          <w:shd w:val="clear" w:color="auto" w:fill="FFFFFF"/>
        </w:rPr>
        <w:t>26.11.2014</w:t>
      </w:r>
      <w:r w:rsidRPr="005C2C72">
        <w:rPr>
          <w:rFonts w:ascii="Arial" w:hAnsi="Arial" w:cs="Arial"/>
          <w:sz w:val="20"/>
          <w:szCs w:val="20"/>
        </w:rPr>
        <w:br/>
      </w:r>
      <w:r w:rsidRPr="005C2C72">
        <w:rPr>
          <w:rFonts w:ascii="Arial" w:hAnsi="Arial" w:cs="Arial"/>
          <w:sz w:val="20"/>
          <w:szCs w:val="20"/>
          <w:shd w:val="clear" w:color="auto" w:fill="FFFFFF"/>
        </w:rPr>
        <w:t>Grabación y análisis de</w:t>
      </w:r>
      <w:r w:rsidRPr="005C2C72">
        <w:rPr>
          <w:rStyle w:val="apple-converted-space"/>
          <w:rFonts w:ascii="Arial" w:hAnsi="Arial" w:cs="Arial"/>
          <w:sz w:val="20"/>
          <w:szCs w:val="20"/>
          <w:shd w:val="clear" w:color="auto" w:fill="FFFFFF"/>
        </w:rPr>
        <w:t> </w:t>
      </w:r>
      <w:r w:rsidRPr="005C2C72">
        <w:rPr>
          <w:rStyle w:val="Textoennegrita"/>
          <w:rFonts w:ascii="Arial" w:hAnsi="Arial" w:cs="Arial"/>
          <w:sz w:val="20"/>
          <w:szCs w:val="20"/>
          <w:shd w:val="clear" w:color="auto" w:fill="FFFFFF"/>
        </w:rPr>
        <w:t>sonidos consonánticos.</w:t>
      </w:r>
      <w:r w:rsidRPr="005C2C72">
        <w:rPr>
          <w:rStyle w:val="apple-converted-space"/>
          <w:rFonts w:ascii="Arial" w:hAnsi="Arial" w:cs="Arial"/>
          <w:sz w:val="20"/>
          <w:szCs w:val="20"/>
          <w:shd w:val="clear" w:color="auto" w:fill="FFFFFF"/>
        </w:rPr>
        <w:t> </w:t>
      </w:r>
      <w:r w:rsidRPr="005C2C72">
        <w:rPr>
          <w:rFonts w:ascii="Arial" w:hAnsi="Arial" w:cs="Arial"/>
          <w:sz w:val="20"/>
          <w:szCs w:val="20"/>
          <w:shd w:val="clear" w:color="auto" w:fill="FFFFFF"/>
        </w:rPr>
        <w:t>Esta práctica se extenderá durante esta semana y la próxima.</w:t>
      </w:r>
      <w:r w:rsidRPr="005C2C72">
        <w:rPr>
          <w:rFonts w:ascii="Arial" w:hAnsi="Arial" w:cs="Arial"/>
          <w:sz w:val="20"/>
          <w:szCs w:val="20"/>
        </w:rPr>
        <w:br/>
      </w:r>
      <w:r w:rsidRPr="005C2C72">
        <w:rPr>
          <w:rFonts w:ascii="Arial" w:hAnsi="Arial" w:cs="Arial"/>
          <w:sz w:val="20"/>
          <w:szCs w:val="20"/>
          <w:shd w:val="clear" w:color="auto" w:fill="FFFFFF"/>
        </w:rPr>
        <w:t>Elige un sonido consonántico del español (por ejemplo [m], [d], [t], etc.), dos sonidos, o un grupo de sonidos que compartan una caracterísitica (por ejemplo, las fricativas sordas, las oclusivas sonoras, las laterales, los sonidos bilabiales, etc.) y graba secuencias que te permitan explicar brevemente sus características acústicas tal y como se manifiestan en el espectrograma. Incorpora tu explicación al trabajo de las sesiones anteriores a través del documento de texto que ya vienes utilizando. Si tienes tiempo, busca diferentes contextos y posiciones que te permitan contrastar los elementos invariantes y los variantes. Puedes centrarte también en un solo rasgo acústico determinado y contrastar secuencias grabadas para comprobar cómo se manifiesta en las realizaciones de un mismo sonido.</w:t>
      </w:r>
      <w:r w:rsidRPr="005C2C72">
        <w:rPr>
          <w:rFonts w:ascii="Arial" w:hAnsi="Arial" w:cs="Arial"/>
          <w:sz w:val="20"/>
          <w:szCs w:val="20"/>
        </w:rPr>
        <w:br/>
      </w:r>
      <w:r w:rsidRPr="005C2C72">
        <w:rPr>
          <w:rFonts w:ascii="Arial" w:hAnsi="Arial" w:cs="Arial"/>
          <w:sz w:val="20"/>
          <w:szCs w:val="20"/>
          <w:shd w:val="clear" w:color="auto" w:fill="FFFFFF"/>
        </w:rPr>
        <w:t>Para documentarte sobre el sonido o los sonidos elegidos puedes recurrir a las copias entregadas en clase, al manual de lectura y a</w:t>
      </w:r>
      <w:r w:rsidRPr="005C2C72">
        <w:rPr>
          <w:rStyle w:val="apple-converted-space"/>
          <w:rFonts w:ascii="Arial" w:hAnsi="Arial" w:cs="Arial"/>
          <w:sz w:val="20"/>
          <w:szCs w:val="20"/>
          <w:shd w:val="clear" w:color="auto" w:fill="FFFFFF"/>
        </w:rPr>
        <w:t> </w:t>
      </w:r>
      <w:r w:rsidRPr="005C2C72">
        <w:rPr>
          <w:rStyle w:val="nfasis"/>
          <w:rFonts w:ascii="Arial" w:hAnsi="Arial" w:cs="Arial"/>
          <w:sz w:val="20"/>
          <w:szCs w:val="20"/>
          <w:shd w:val="clear" w:color="auto" w:fill="FFFFFF"/>
        </w:rPr>
        <w:t>Las voces del español</w:t>
      </w:r>
      <w:r w:rsidRPr="005C2C72">
        <w:rPr>
          <w:rFonts w:ascii="Arial" w:hAnsi="Arial" w:cs="Arial"/>
          <w:sz w:val="20"/>
          <w:szCs w:val="20"/>
          <w:shd w:val="clear" w:color="auto" w:fill="FFFFFF"/>
        </w:rPr>
        <w:t>.</w:t>
      </w:r>
      <w:r w:rsidRPr="005C2C72">
        <w:rPr>
          <w:rFonts w:ascii="Arial" w:hAnsi="Arial" w:cs="Arial"/>
          <w:sz w:val="20"/>
          <w:szCs w:val="20"/>
        </w:rPr>
        <w:br/>
      </w:r>
      <w:r w:rsidRPr="005C2C72">
        <w:rPr>
          <w:rFonts w:ascii="Arial" w:hAnsi="Arial" w:cs="Arial"/>
          <w:sz w:val="20"/>
          <w:szCs w:val="20"/>
          <w:shd w:val="clear" w:color="auto" w:fill="FFFFFF"/>
        </w:rPr>
        <w:t>Como siempre, sube el documento que recoja tu trabajo a la wiki (esta semana o la próxima).</w:t>
      </w:r>
      <w:r w:rsidRPr="005C2C72">
        <w:rPr>
          <w:rFonts w:ascii="Arial" w:hAnsi="Arial" w:cs="Arial"/>
          <w:sz w:val="20"/>
          <w:szCs w:val="20"/>
        </w:rPr>
        <w:br/>
      </w:r>
      <w:r w:rsidR="00B145FA">
        <w:rPr>
          <w:noProof/>
          <w:lang w:eastAsia="es-ES"/>
        </w:rPr>
        <w:drawing>
          <wp:inline distT="0" distB="0" distL="0" distR="0" wp14:anchorId="3B451D7B" wp14:editId="6588D4F8">
            <wp:extent cx="5508222" cy="2011680"/>
            <wp:effectExtent l="0" t="0" r="0" b="762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6037" t="18596" b="20366"/>
                    <a:stretch/>
                  </pic:blipFill>
                  <pic:spPr bwMode="auto">
                    <a:xfrm>
                      <a:off x="0" y="0"/>
                      <a:ext cx="5514576" cy="2014001"/>
                    </a:xfrm>
                    <a:prstGeom prst="rect">
                      <a:avLst/>
                    </a:prstGeom>
                    <a:ln>
                      <a:noFill/>
                    </a:ln>
                    <a:extLst>
                      <a:ext uri="{53640926-AAD7-44D8-BBD7-CCE9431645EC}">
                        <a14:shadowObscured xmlns:a14="http://schemas.microsoft.com/office/drawing/2010/main"/>
                      </a:ext>
                    </a:extLst>
                  </pic:spPr>
                </pic:pic>
              </a:graphicData>
            </a:graphic>
          </wp:inline>
        </w:drawing>
      </w:r>
    </w:p>
    <w:p w:rsidR="000D51D2" w:rsidRPr="00B145FA" w:rsidRDefault="000D51D2" w:rsidP="000D51D2">
      <w:pPr>
        <w:rPr>
          <w:rFonts w:ascii="Arial" w:hAnsi="Arial" w:cs="Arial"/>
          <w:b/>
          <w:bCs/>
          <w:sz w:val="20"/>
          <w:szCs w:val="20"/>
          <w:shd w:val="clear" w:color="auto" w:fill="FFFFFF"/>
        </w:rPr>
      </w:pPr>
      <w:r w:rsidRPr="00B145FA">
        <w:rPr>
          <w:rFonts w:ascii="Arial" w:hAnsi="Arial" w:cs="Arial"/>
          <w:b/>
          <w:bCs/>
          <w:sz w:val="20"/>
          <w:szCs w:val="20"/>
          <w:shd w:val="clear" w:color="auto" w:fill="FFFFFF"/>
        </w:rPr>
        <w:t>“Vivo en mi nuevo piso”</w:t>
      </w:r>
    </w:p>
    <w:p w:rsidR="000D51D2" w:rsidRDefault="000D51D2" w:rsidP="000D51D2">
      <w:pPr>
        <w:rPr>
          <w:rFonts w:ascii="Arial" w:hAnsi="Arial" w:cs="Arial"/>
          <w:bCs/>
          <w:sz w:val="20"/>
          <w:szCs w:val="20"/>
          <w:shd w:val="clear" w:color="auto" w:fill="FFFFFF"/>
        </w:rPr>
      </w:pPr>
      <w:r w:rsidRPr="005C2C72">
        <w:rPr>
          <w:rFonts w:ascii="Arial" w:hAnsi="Arial" w:cs="Arial"/>
          <w:bCs/>
          <w:sz w:val="20"/>
          <w:szCs w:val="20"/>
          <w:shd w:val="clear" w:color="auto" w:fill="FFFFFF"/>
        </w:rPr>
        <w:t>b:</w:t>
      </w:r>
      <w:r w:rsidR="005C2C72" w:rsidRPr="005C2C72">
        <w:rPr>
          <w:rFonts w:ascii="Arial" w:hAnsi="Arial" w:cs="Arial"/>
          <w:bCs/>
          <w:sz w:val="20"/>
          <w:szCs w:val="20"/>
          <w:shd w:val="clear" w:color="auto" w:fill="FFFFFF"/>
        </w:rPr>
        <w:t xml:space="preserve"> bilabial oclusiva sonora oral</w:t>
      </w:r>
      <w:r w:rsidR="005C2C72">
        <w:rPr>
          <w:rFonts w:ascii="Arial" w:hAnsi="Arial" w:cs="Arial"/>
          <w:bCs/>
          <w:sz w:val="20"/>
          <w:szCs w:val="20"/>
          <w:shd w:val="clear" w:color="auto" w:fill="FFFFFF"/>
        </w:rPr>
        <w:t xml:space="preserve">. </w:t>
      </w:r>
    </w:p>
    <w:p w:rsidR="0069724C" w:rsidRDefault="00E57C1B" w:rsidP="0069724C">
      <w:pPr>
        <w:rPr>
          <w:rFonts w:ascii="Arial" w:hAnsi="Arial" w:cs="Arial"/>
          <w:bCs/>
          <w:sz w:val="20"/>
          <w:szCs w:val="20"/>
          <w:shd w:val="clear" w:color="auto" w:fill="FFFFFF"/>
        </w:rPr>
      </w:pPr>
      <w:r>
        <w:rPr>
          <w:rFonts w:ascii="Arial" w:hAnsi="Arial" w:cs="Arial"/>
          <w:bCs/>
          <w:sz w:val="20"/>
          <w:szCs w:val="20"/>
          <w:shd w:val="clear" w:color="auto" w:fill="FFFFFF"/>
        </w:rPr>
        <w:t>s</w:t>
      </w:r>
      <w:r w:rsidR="005C2C72">
        <w:rPr>
          <w:rFonts w:ascii="Arial" w:hAnsi="Arial" w:cs="Arial"/>
          <w:bCs/>
          <w:sz w:val="20"/>
          <w:szCs w:val="20"/>
          <w:shd w:val="clear" w:color="auto" w:fill="FFFFFF"/>
        </w:rPr>
        <w:t>onido consonántico</w:t>
      </w:r>
      <w:r w:rsidR="00C247E0">
        <w:rPr>
          <w:rFonts w:ascii="Arial" w:hAnsi="Arial" w:cs="Arial"/>
          <w:bCs/>
          <w:sz w:val="20"/>
          <w:szCs w:val="20"/>
          <w:shd w:val="clear" w:color="auto" w:fill="FFFFFF"/>
        </w:rPr>
        <w:t xml:space="preserve"> (</w:t>
      </w:r>
      <w:r w:rsidR="00C247E0" w:rsidRPr="00C247E0">
        <w:rPr>
          <w:rFonts w:ascii="Arial" w:hAnsi="Arial" w:cs="Arial"/>
          <w:bCs/>
          <w:sz w:val="20"/>
          <w:szCs w:val="20"/>
          <w:shd w:val="clear" w:color="auto" w:fill="FFFFFF"/>
        </w:rPr>
        <w:t>presenta energía total reducida en el</w:t>
      </w:r>
      <w:r w:rsidR="00C247E0">
        <w:rPr>
          <w:rFonts w:ascii="Arial" w:hAnsi="Arial" w:cs="Arial"/>
          <w:bCs/>
          <w:sz w:val="20"/>
          <w:szCs w:val="20"/>
          <w:shd w:val="clear" w:color="auto" w:fill="FFFFFF"/>
        </w:rPr>
        <w:t xml:space="preserve"> </w:t>
      </w:r>
      <w:r w:rsidR="00C247E0" w:rsidRPr="00C247E0">
        <w:rPr>
          <w:rFonts w:ascii="Arial" w:hAnsi="Arial" w:cs="Arial"/>
          <w:bCs/>
          <w:sz w:val="20"/>
          <w:szCs w:val="20"/>
          <w:shd w:val="clear" w:color="auto" w:fill="FFFFFF"/>
        </w:rPr>
        <w:t>espectrograma</w:t>
      </w:r>
      <w:r w:rsidR="00C247E0">
        <w:rPr>
          <w:rFonts w:ascii="Arial" w:hAnsi="Arial" w:cs="Arial"/>
          <w:bCs/>
          <w:sz w:val="20"/>
          <w:szCs w:val="20"/>
          <w:shd w:val="clear" w:color="auto" w:fill="FFFFFF"/>
        </w:rPr>
        <w:t xml:space="preserve"> </w:t>
      </w:r>
      <w:r w:rsidR="00C247E0" w:rsidRPr="00C247E0">
        <w:rPr>
          <w:rFonts w:ascii="Arial" w:hAnsi="Arial" w:cs="Arial"/>
          <w:bCs/>
          <w:sz w:val="20"/>
          <w:szCs w:val="20"/>
          <w:shd w:val="clear" w:color="auto" w:fill="FFFFFF"/>
        </w:rPr>
        <w:t xml:space="preserve">– </w:t>
      </w:r>
      <w:r>
        <w:rPr>
          <w:rFonts w:ascii="Arial" w:hAnsi="Arial" w:cs="Arial"/>
          <w:bCs/>
          <w:sz w:val="20"/>
          <w:szCs w:val="20"/>
          <w:shd w:val="clear" w:color="auto" w:fill="FFFFFF"/>
        </w:rPr>
        <w:t>o</w:t>
      </w:r>
      <w:r w:rsidR="00C247E0" w:rsidRPr="00C247E0">
        <w:rPr>
          <w:rFonts w:ascii="Arial" w:hAnsi="Arial" w:cs="Arial"/>
          <w:bCs/>
          <w:sz w:val="20"/>
          <w:szCs w:val="20"/>
          <w:shd w:val="clear" w:color="auto" w:fill="FFFFFF"/>
        </w:rPr>
        <w:t>bstruyentes</w:t>
      </w:r>
      <w:r w:rsidR="00C247E0">
        <w:rPr>
          <w:rFonts w:ascii="Arial" w:hAnsi="Arial" w:cs="Arial"/>
          <w:bCs/>
          <w:sz w:val="20"/>
          <w:szCs w:val="20"/>
          <w:shd w:val="clear" w:color="auto" w:fill="FFFFFF"/>
        </w:rPr>
        <w:t>)</w:t>
      </w:r>
      <w:r w:rsidR="0069724C">
        <w:rPr>
          <w:rFonts w:ascii="Arial" w:hAnsi="Arial" w:cs="Arial"/>
          <w:bCs/>
          <w:sz w:val="20"/>
          <w:szCs w:val="20"/>
          <w:shd w:val="clear" w:color="auto" w:fill="FFFFFF"/>
        </w:rPr>
        <w:t xml:space="preserve">. </w:t>
      </w:r>
    </w:p>
    <w:p w:rsidR="00E31300" w:rsidRDefault="00E31300" w:rsidP="0069724C">
      <w:pPr>
        <w:rPr>
          <w:rFonts w:ascii="Arial" w:hAnsi="Arial" w:cs="Arial"/>
          <w:bCs/>
          <w:sz w:val="20"/>
          <w:szCs w:val="20"/>
          <w:shd w:val="clear" w:color="auto" w:fill="FFFFFF"/>
        </w:rPr>
      </w:pPr>
      <w:r>
        <w:rPr>
          <w:rFonts w:ascii="Arial" w:hAnsi="Arial" w:cs="Arial"/>
          <w:bCs/>
          <w:sz w:val="20"/>
          <w:szCs w:val="20"/>
          <w:shd w:val="clear" w:color="auto" w:fill="FFFFFF"/>
        </w:rPr>
        <w:t>Como oclusiva, se caracteriza por una zona de silencio (con un y una barra de explosión. La transición, como en todas las bilabiales, es ascendente.</w:t>
      </w:r>
    </w:p>
    <w:p w:rsidR="005C2C72" w:rsidRPr="005C2C72" w:rsidRDefault="0069724C" w:rsidP="0069724C">
      <w:pPr>
        <w:rPr>
          <w:rFonts w:ascii="Arial" w:hAnsi="Arial" w:cs="Arial"/>
          <w:bCs/>
          <w:sz w:val="20"/>
          <w:szCs w:val="20"/>
          <w:shd w:val="clear" w:color="auto" w:fill="FFFFFF"/>
        </w:rPr>
      </w:pPr>
      <w:r>
        <w:rPr>
          <w:rFonts w:ascii="Arial" w:hAnsi="Arial" w:cs="Arial"/>
          <w:bCs/>
          <w:sz w:val="20"/>
          <w:szCs w:val="20"/>
          <w:shd w:val="clear" w:color="auto" w:fill="FFFFFF"/>
        </w:rPr>
        <w:t xml:space="preserve">[–vocálico] </w:t>
      </w:r>
      <w:r w:rsidRPr="0069724C">
        <w:rPr>
          <w:rFonts w:ascii="Arial" w:hAnsi="Arial" w:cs="Arial"/>
          <w:bCs/>
          <w:sz w:val="20"/>
          <w:szCs w:val="20"/>
          <w:shd w:val="clear" w:color="auto" w:fill="FFFFFF"/>
        </w:rPr>
        <w:t>[+consonántico</w:t>
      </w:r>
      <w:r>
        <w:rPr>
          <w:rFonts w:ascii="Arial" w:hAnsi="Arial" w:cs="Arial"/>
          <w:bCs/>
          <w:sz w:val="20"/>
          <w:szCs w:val="20"/>
          <w:shd w:val="clear" w:color="auto" w:fill="FFFFFF"/>
        </w:rPr>
        <w:t>]</w:t>
      </w:r>
    </w:p>
    <w:p w:rsidR="000D51D2" w:rsidRPr="005C2C72" w:rsidRDefault="000D51D2" w:rsidP="000D51D2">
      <w:pPr>
        <w:rPr>
          <w:rFonts w:ascii="Arial" w:hAnsi="Arial" w:cs="Arial"/>
          <w:bCs/>
          <w:sz w:val="20"/>
          <w:szCs w:val="20"/>
          <w:shd w:val="clear" w:color="auto" w:fill="FFFFFF"/>
        </w:rPr>
      </w:pPr>
      <w:r w:rsidRPr="005C2C72">
        <w:rPr>
          <w:rFonts w:ascii="Arial" w:hAnsi="Arial" w:cs="Arial"/>
          <w:bCs/>
          <w:sz w:val="20"/>
          <w:szCs w:val="20"/>
          <w:shd w:val="clear" w:color="auto" w:fill="FFFFFF"/>
        </w:rPr>
        <w:t>p: bilabial oclusiva sorda oral</w:t>
      </w:r>
      <w:r w:rsidR="00323669">
        <w:rPr>
          <w:rFonts w:ascii="Arial" w:hAnsi="Arial" w:cs="Arial"/>
          <w:bCs/>
          <w:sz w:val="20"/>
          <w:szCs w:val="20"/>
          <w:shd w:val="clear" w:color="auto" w:fill="FFFFFF"/>
        </w:rPr>
        <w:t>.</w:t>
      </w:r>
      <w:r w:rsidR="00E31300">
        <w:rPr>
          <w:rFonts w:ascii="Arial" w:hAnsi="Arial" w:cs="Arial"/>
          <w:bCs/>
          <w:sz w:val="20"/>
          <w:szCs w:val="20"/>
          <w:shd w:val="clear" w:color="auto" w:fill="FFFFFF"/>
        </w:rPr>
        <w:t xml:space="preserve"> </w:t>
      </w:r>
    </w:p>
    <w:p w:rsidR="000D51D2" w:rsidRDefault="000D51D2" w:rsidP="000D51D2">
      <w:pPr>
        <w:rPr>
          <w:rFonts w:ascii="Arial" w:hAnsi="Arial" w:cs="Arial"/>
          <w:bCs/>
          <w:sz w:val="20"/>
          <w:szCs w:val="20"/>
          <w:shd w:val="clear" w:color="auto" w:fill="FFFFFF"/>
        </w:rPr>
      </w:pPr>
      <w:r w:rsidRPr="005C2C72">
        <w:rPr>
          <w:rFonts w:ascii="Arial" w:hAnsi="Arial" w:cs="Arial"/>
          <w:bCs/>
          <w:sz w:val="20"/>
          <w:szCs w:val="20"/>
          <w:shd w:val="clear" w:color="auto" w:fill="FFFFFF"/>
        </w:rPr>
        <w:lastRenderedPageBreak/>
        <w:t>m: bilabial oclusiva sonora nasal</w:t>
      </w:r>
      <w:r w:rsidR="00043BC1">
        <w:rPr>
          <w:rFonts w:ascii="Arial" w:hAnsi="Arial" w:cs="Arial"/>
          <w:bCs/>
          <w:sz w:val="20"/>
          <w:szCs w:val="20"/>
          <w:shd w:val="clear" w:color="auto" w:fill="FFFFFF"/>
        </w:rPr>
        <w:t>. La transición de los fo</w:t>
      </w:r>
      <w:r w:rsidR="00323669">
        <w:rPr>
          <w:rFonts w:ascii="Arial" w:hAnsi="Arial" w:cs="Arial"/>
          <w:bCs/>
          <w:sz w:val="20"/>
          <w:szCs w:val="20"/>
          <w:shd w:val="clear" w:color="auto" w:fill="FFFFFF"/>
        </w:rPr>
        <w:t>rmantes vocálicos es ascendente.</w:t>
      </w:r>
      <w:r w:rsidR="00E31300">
        <w:rPr>
          <w:rFonts w:ascii="Arial" w:hAnsi="Arial" w:cs="Arial"/>
          <w:bCs/>
          <w:sz w:val="20"/>
          <w:szCs w:val="20"/>
          <w:shd w:val="clear" w:color="auto" w:fill="FFFFFF"/>
        </w:rPr>
        <w:t xml:space="preserve"> Al tratarse de un sonido nasal y continuo, dura un poco más que los otros dos sonidos bilabiales. Resulta un poco difícil determinar dónde acaba exactamente el sonido [m] y empieza el vocálico [i]. La señal más clara es la inclinación ascendente de los formantes de [i].</w:t>
      </w:r>
    </w:p>
    <w:p w:rsidR="000D51D2" w:rsidRDefault="000D51D2" w:rsidP="00F865E1"/>
    <w:bookmarkStart w:id="0" w:name="_GoBack"/>
    <w:bookmarkEnd w:id="0"/>
    <w:p w:rsidR="00F865E1" w:rsidRPr="007A695E" w:rsidRDefault="00F81BC4" w:rsidP="00F865E1">
      <w:pPr>
        <w:rPr>
          <w:sz w:val="24"/>
          <w:u w:val="single"/>
          <w:lang w:eastAsia="es-ES"/>
        </w:rPr>
      </w:pPr>
      <w:r>
        <w:fldChar w:fldCharType="begin"/>
      </w:r>
      <w:r>
        <w:instrText xml:space="preserve"> HYPERLINK "http://fonesp14.wikispaces.com/Las+vocales+del+espa%C3%B1ol.+Caracterizaci%C3%B3n+ac%C3%BAstica" </w:instrText>
      </w:r>
      <w:r>
        <w:fldChar w:fldCharType="separate"/>
      </w:r>
      <w:r w:rsidR="00F865E1" w:rsidRPr="007A695E">
        <w:rPr>
          <w:sz w:val="24"/>
          <w:u w:val="single"/>
          <w:lang w:eastAsia="es-ES"/>
        </w:rPr>
        <w:t>Las vocales del español. Caracterización acústica</w:t>
      </w:r>
      <w:r>
        <w:rPr>
          <w:sz w:val="24"/>
          <w:u w:val="single"/>
          <w:lang w:eastAsia="es-ES"/>
        </w:rPr>
        <w:fldChar w:fldCharType="end"/>
      </w:r>
    </w:p>
    <w:p w:rsidR="00F865E1" w:rsidRPr="007A695E" w:rsidRDefault="00F865E1" w:rsidP="00F865E1">
      <w:pPr>
        <w:rPr>
          <w:sz w:val="24"/>
          <w:u w:val="single"/>
          <w:lang w:eastAsia="es-ES"/>
        </w:rPr>
      </w:pPr>
    </w:p>
    <w:p w:rsidR="007A695E" w:rsidRDefault="00F865E1" w:rsidP="00F865E1">
      <w:pPr>
        <w:shd w:val="clear" w:color="auto" w:fill="FFFFFF"/>
        <w:spacing w:after="0" w:line="240" w:lineRule="auto"/>
        <w:rPr>
          <w:rFonts w:ascii="Arial" w:eastAsia="Times New Roman" w:hAnsi="Arial" w:cs="Arial"/>
          <w:b/>
          <w:sz w:val="20"/>
          <w:szCs w:val="20"/>
          <w:lang w:eastAsia="es-ES"/>
        </w:rPr>
      </w:pPr>
      <w:r w:rsidRPr="00F865E1">
        <w:rPr>
          <w:rFonts w:ascii="Arial" w:eastAsia="Times New Roman" w:hAnsi="Arial" w:cs="Arial"/>
          <w:sz w:val="20"/>
          <w:szCs w:val="20"/>
          <w:lang w:eastAsia="es-ES"/>
        </w:rPr>
        <w:br/>
      </w:r>
      <w:r w:rsidRPr="00F865E1">
        <w:rPr>
          <w:rFonts w:ascii="Arial" w:eastAsia="Times New Roman" w:hAnsi="Arial" w:cs="Arial"/>
          <w:b/>
          <w:sz w:val="20"/>
          <w:szCs w:val="20"/>
          <w:lang w:eastAsia="es-ES"/>
        </w:rPr>
        <w:t>1) ¿Qué es un formante? ¿Cómo se visualiza en la representación espectrográfica?</w:t>
      </w:r>
      <w:r w:rsidRPr="007A695E">
        <w:rPr>
          <w:rFonts w:ascii="Arial" w:eastAsia="Times New Roman" w:hAnsi="Arial" w:cs="Arial"/>
          <w:b/>
          <w:sz w:val="20"/>
          <w:szCs w:val="20"/>
          <w:lang w:eastAsia="es-ES"/>
        </w:rPr>
        <w:t xml:space="preserve">  </w:t>
      </w:r>
    </w:p>
    <w:p w:rsidR="007A695E" w:rsidRDefault="007A695E" w:rsidP="00F865E1">
      <w:pPr>
        <w:shd w:val="clear" w:color="auto" w:fill="FFFFFF"/>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Un formante es el punto de más intensidad de una onda sonora.</w:t>
      </w:r>
      <w:r w:rsidR="00323669">
        <w:rPr>
          <w:rFonts w:ascii="Arial" w:eastAsia="Times New Roman" w:hAnsi="Arial" w:cs="Arial"/>
          <w:sz w:val="20"/>
          <w:szCs w:val="20"/>
          <w:lang w:eastAsia="es-ES"/>
        </w:rPr>
        <w:t xml:space="preserve"> Corresponde al rasgo fonético vocálico.</w:t>
      </w:r>
    </w:p>
    <w:p w:rsidR="007A695E" w:rsidRDefault="007A695E" w:rsidP="00F865E1">
      <w:pPr>
        <w:shd w:val="clear" w:color="auto" w:fill="FFFFFF"/>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Se visualiza como un pico en la representación espectrográfica.</w:t>
      </w:r>
    </w:p>
    <w:p w:rsidR="001041D9" w:rsidRDefault="00F865E1" w:rsidP="00F865E1">
      <w:pPr>
        <w:shd w:val="clear" w:color="auto" w:fill="FFFFFF"/>
        <w:spacing w:after="0" w:line="240" w:lineRule="auto"/>
        <w:rPr>
          <w:rFonts w:ascii="Arial" w:eastAsia="Times New Roman" w:hAnsi="Arial" w:cs="Arial"/>
          <w:sz w:val="20"/>
          <w:szCs w:val="20"/>
          <w:lang w:eastAsia="es-ES"/>
        </w:rPr>
      </w:pPr>
      <w:r w:rsidRPr="00F865E1">
        <w:rPr>
          <w:rFonts w:ascii="Arial" w:eastAsia="Times New Roman" w:hAnsi="Arial" w:cs="Arial"/>
          <w:sz w:val="20"/>
          <w:szCs w:val="20"/>
          <w:lang w:eastAsia="es-ES"/>
        </w:rPr>
        <w:br/>
        <w:t>2) Graba las vocales del español dichas aisladamente en el siguiente orden [i] [e] [a] [o] [u] y pide al programa de análisis de habla que dibuje los formantes (</w:t>
      </w:r>
      <w:r w:rsidRPr="007A695E">
        <w:rPr>
          <w:rFonts w:ascii="Arial" w:eastAsia="Times New Roman" w:hAnsi="Arial" w:cs="Arial"/>
          <w:i/>
          <w:iCs/>
          <w:sz w:val="20"/>
          <w:szCs w:val="20"/>
          <w:lang w:eastAsia="es-ES"/>
        </w:rPr>
        <w:t>formant plot</w:t>
      </w:r>
      <w:r w:rsidRPr="00F865E1">
        <w:rPr>
          <w:rFonts w:ascii="Arial" w:eastAsia="Times New Roman" w:hAnsi="Arial" w:cs="Arial"/>
          <w:sz w:val="20"/>
          <w:szCs w:val="20"/>
          <w:lang w:eastAsia="es-ES"/>
        </w:rPr>
        <w:t>). Situando el cursor sobre el punto medio (en la línea temporal) de cada formante, toma el valor de referencia para F1 y F2 de cada vocal.</w:t>
      </w:r>
      <w:r w:rsidRPr="00F865E1">
        <w:rPr>
          <w:rFonts w:ascii="Arial" w:eastAsia="Times New Roman" w:hAnsi="Arial" w:cs="Arial"/>
          <w:sz w:val="20"/>
          <w:szCs w:val="20"/>
          <w:lang w:eastAsia="es-ES"/>
        </w:rPr>
        <w:br/>
        <w:t>3) Captura (pulsando la tecla "imp pant") el espectrograma de tus vocales y edítalo como imagen para recortarlo y llevarlo a tu documento de trabajo como ilustración.</w:t>
      </w:r>
      <w:r w:rsidRPr="00F865E1">
        <w:rPr>
          <w:rFonts w:ascii="Arial" w:eastAsia="Times New Roman" w:hAnsi="Arial" w:cs="Arial"/>
          <w:sz w:val="20"/>
          <w:szCs w:val="20"/>
          <w:lang w:eastAsia="es-ES"/>
        </w:rPr>
        <w:br/>
        <w:t>4) Bajo la visualización espectrográfica de cada vocal indica de qué vocal se trata, debajo anota los valores de F1 y F2 y los rasgos acústicos que corresponden a cada una (grave/agudo y denso/difuso)</w:t>
      </w:r>
    </w:p>
    <w:p w:rsidR="001041D9" w:rsidRDefault="001041D9" w:rsidP="00F865E1">
      <w:pPr>
        <w:shd w:val="clear" w:color="auto" w:fill="FFFFFF"/>
        <w:spacing w:after="0" w:line="240" w:lineRule="auto"/>
        <w:rPr>
          <w:rFonts w:ascii="Arial" w:eastAsia="Times New Roman" w:hAnsi="Arial" w:cs="Arial"/>
          <w:sz w:val="20"/>
          <w:szCs w:val="20"/>
          <w:lang w:eastAsia="es-ES"/>
        </w:rPr>
      </w:pPr>
    </w:p>
    <w:p w:rsidR="001041D9" w:rsidRPr="00697E4D" w:rsidRDefault="00ED1485" w:rsidP="00F865E1">
      <w:pPr>
        <w:shd w:val="clear" w:color="auto" w:fill="FFFFFF"/>
        <w:spacing w:after="0" w:line="240" w:lineRule="auto"/>
        <w:rPr>
          <w:rFonts w:ascii="Arial" w:eastAsia="Times New Roman" w:hAnsi="Arial" w:cs="Arial"/>
          <w:sz w:val="20"/>
          <w:szCs w:val="20"/>
          <w:lang w:eastAsia="es-ES"/>
        </w:rPr>
      </w:pPr>
      <w:r>
        <w:rPr>
          <w:noProof/>
          <w:lang w:eastAsia="es-ES"/>
        </w:rPr>
        <w:drawing>
          <wp:anchor distT="0" distB="0" distL="114300" distR="114300" simplePos="0" relativeHeight="251658240" behindDoc="0" locked="0" layoutInCell="1" allowOverlap="1" wp14:anchorId="4B064763" wp14:editId="4AED8DC3">
            <wp:simplePos x="0" y="0"/>
            <wp:positionH relativeFrom="column">
              <wp:posOffset>-686905</wp:posOffset>
            </wp:positionH>
            <wp:positionV relativeFrom="paragraph">
              <wp:posOffset>146685</wp:posOffset>
            </wp:positionV>
            <wp:extent cx="6715119" cy="2472856"/>
            <wp:effectExtent l="0" t="0" r="0" b="381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178" t="9690" b="24037"/>
                    <a:stretch/>
                  </pic:blipFill>
                  <pic:spPr bwMode="auto">
                    <a:xfrm>
                      <a:off x="0" y="0"/>
                      <a:ext cx="6715119" cy="247285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D1485" w:rsidRPr="001D29CB" w:rsidRDefault="00F865E1" w:rsidP="00F865E1">
      <w:pPr>
        <w:shd w:val="clear" w:color="auto" w:fill="FFFFFF"/>
        <w:spacing w:after="0" w:line="240" w:lineRule="auto"/>
        <w:rPr>
          <w:rFonts w:ascii="Arial" w:eastAsia="Times New Roman" w:hAnsi="Arial" w:cs="Arial"/>
          <w:b/>
          <w:sz w:val="20"/>
          <w:szCs w:val="20"/>
          <w:lang w:eastAsia="es-ES"/>
        </w:rPr>
      </w:pPr>
      <w:r w:rsidRPr="00F865E1">
        <w:rPr>
          <w:rFonts w:ascii="Arial" w:eastAsia="Times New Roman" w:hAnsi="Arial" w:cs="Arial"/>
          <w:sz w:val="20"/>
          <w:szCs w:val="20"/>
          <w:lang w:eastAsia="es-ES"/>
        </w:rPr>
        <w:br/>
      </w:r>
      <w:r w:rsidR="00ED1485" w:rsidRPr="001D29CB">
        <w:rPr>
          <w:rFonts w:ascii="Arial" w:eastAsia="Times New Roman" w:hAnsi="Arial" w:cs="Arial"/>
          <w:sz w:val="20"/>
          <w:szCs w:val="20"/>
          <w:lang w:eastAsia="es-ES"/>
        </w:rPr>
        <w:tab/>
      </w:r>
      <w:r w:rsidR="00ED1485" w:rsidRPr="001D29CB">
        <w:rPr>
          <w:rFonts w:ascii="Arial" w:eastAsia="Times New Roman" w:hAnsi="Arial" w:cs="Arial"/>
          <w:sz w:val="20"/>
          <w:szCs w:val="20"/>
          <w:lang w:eastAsia="es-ES"/>
        </w:rPr>
        <w:tab/>
      </w:r>
      <w:r w:rsidR="001D29CB">
        <w:rPr>
          <w:rFonts w:ascii="Arial" w:eastAsia="Times New Roman" w:hAnsi="Arial" w:cs="Arial"/>
          <w:b/>
          <w:sz w:val="20"/>
          <w:szCs w:val="20"/>
          <w:lang w:eastAsia="es-ES"/>
        </w:rPr>
        <w:t>[</w:t>
      </w:r>
      <w:r w:rsidR="00ED1485" w:rsidRPr="001D29CB">
        <w:rPr>
          <w:rFonts w:ascii="Arial" w:eastAsia="Times New Roman" w:hAnsi="Arial" w:cs="Arial"/>
          <w:b/>
          <w:sz w:val="20"/>
          <w:szCs w:val="20"/>
          <w:lang w:eastAsia="es-ES"/>
        </w:rPr>
        <w:t>i</w:t>
      </w:r>
      <w:r w:rsidR="001D29CB">
        <w:rPr>
          <w:rFonts w:ascii="Arial" w:eastAsia="Times New Roman" w:hAnsi="Arial" w:cs="Arial"/>
          <w:b/>
          <w:sz w:val="20"/>
          <w:szCs w:val="20"/>
          <w:lang w:eastAsia="es-ES"/>
        </w:rPr>
        <w:t>]</w:t>
      </w:r>
      <w:r w:rsidR="00ED1485" w:rsidRPr="001D29CB">
        <w:rPr>
          <w:rFonts w:ascii="Arial" w:eastAsia="Times New Roman" w:hAnsi="Arial" w:cs="Arial"/>
          <w:b/>
          <w:sz w:val="20"/>
          <w:szCs w:val="20"/>
          <w:lang w:eastAsia="es-ES"/>
        </w:rPr>
        <w:tab/>
      </w:r>
      <w:r w:rsidR="00ED1485" w:rsidRPr="001D29CB">
        <w:rPr>
          <w:rFonts w:ascii="Arial" w:eastAsia="Times New Roman" w:hAnsi="Arial" w:cs="Arial"/>
          <w:b/>
          <w:sz w:val="20"/>
          <w:szCs w:val="20"/>
          <w:lang w:eastAsia="es-ES"/>
        </w:rPr>
        <w:tab/>
      </w:r>
      <w:r w:rsidR="001D29CB">
        <w:rPr>
          <w:rFonts w:ascii="Arial" w:eastAsia="Times New Roman" w:hAnsi="Arial" w:cs="Arial"/>
          <w:b/>
          <w:sz w:val="20"/>
          <w:szCs w:val="20"/>
          <w:lang w:eastAsia="es-ES"/>
        </w:rPr>
        <w:t>[</w:t>
      </w:r>
      <w:r w:rsidR="00ED1485" w:rsidRPr="001D29CB">
        <w:rPr>
          <w:rFonts w:ascii="Arial" w:eastAsia="Times New Roman" w:hAnsi="Arial" w:cs="Arial"/>
          <w:b/>
          <w:sz w:val="20"/>
          <w:szCs w:val="20"/>
          <w:lang w:eastAsia="es-ES"/>
        </w:rPr>
        <w:t>e</w:t>
      </w:r>
      <w:r w:rsidR="001D29CB">
        <w:rPr>
          <w:rFonts w:ascii="Arial" w:eastAsia="Times New Roman" w:hAnsi="Arial" w:cs="Arial"/>
          <w:b/>
          <w:sz w:val="20"/>
          <w:szCs w:val="20"/>
          <w:lang w:eastAsia="es-ES"/>
        </w:rPr>
        <w:t>]</w:t>
      </w:r>
      <w:r w:rsidR="00ED1485" w:rsidRPr="001D29CB">
        <w:rPr>
          <w:rFonts w:ascii="Arial" w:eastAsia="Times New Roman" w:hAnsi="Arial" w:cs="Arial"/>
          <w:b/>
          <w:sz w:val="20"/>
          <w:szCs w:val="20"/>
          <w:lang w:eastAsia="es-ES"/>
        </w:rPr>
        <w:tab/>
      </w:r>
      <w:r w:rsidR="00ED1485" w:rsidRPr="001D29CB">
        <w:rPr>
          <w:rFonts w:ascii="Arial" w:eastAsia="Times New Roman" w:hAnsi="Arial" w:cs="Arial"/>
          <w:b/>
          <w:sz w:val="20"/>
          <w:szCs w:val="20"/>
          <w:lang w:eastAsia="es-ES"/>
        </w:rPr>
        <w:tab/>
      </w:r>
      <w:r w:rsidR="001D29CB">
        <w:rPr>
          <w:rFonts w:ascii="Arial" w:eastAsia="Times New Roman" w:hAnsi="Arial" w:cs="Arial"/>
          <w:b/>
          <w:sz w:val="20"/>
          <w:szCs w:val="20"/>
          <w:lang w:eastAsia="es-ES"/>
        </w:rPr>
        <w:t xml:space="preserve">       [</w:t>
      </w:r>
      <w:r w:rsidR="00ED1485" w:rsidRPr="001D29CB">
        <w:rPr>
          <w:rFonts w:ascii="Arial" w:eastAsia="Times New Roman" w:hAnsi="Arial" w:cs="Arial"/>
          <w:b/>
          <w:sz w:val="20"/>
          <w:szCs w:val="20"/>
          <w:lang w:eastAsia="es-ES"/>
        </w:rPr>
        <w:t>a</w:t>
      </w:r>
      <w:r w:rsidR="001D29CB">
        <w:rPr>
          <w:rFonts w:ascii="Arial" w:eastAsia="Times New Roman" w:hAnsi="Arial" w:cs="Arial"/>
          <w:b/>
          <w:sz w:val="20"/>
          <w:szCs w:val="20"/>
          <w:lang w:eastAsia="es-ES"/>
        </w:rPr>
        <w:t>]</w:t>
      </w:r>
      <w:r w:rsidR="00ED1485" w:rsidRPr="001D29CB">
        <w:rPr>
          <w:rFonts w:ascii="Arial" w:eastAsia="Times New Roman" w:hAnsi="Arial" w:cs="Arial"/>
          <w:b/>
          <w:sz w:val="20"/>
          <w:szCs w:val="20"/>
          <w:lang w:eastAsia="es-ES"/>
        </w:rPr>
        <w:tab/>
      </w:r>
      <w:r w:rsidR="00ED1485" w:rsidRPr="001D29CB">
        <w:rPr>
          <w:rFonts w:ascii="Arial" w:eastAsia="Times New Roman" w:hAnsi="Arial" w:cs="Arial"/>
          <w:b/>
          <w:sz w:val="20"/>
          <w:szCs w:val="20"/>
          <w:lang w:eastAsia="es-ES"/>
        </w:rPr>
        <w:tab/>
      </w:r>
      <w:r w:rsidR="00ED1485" w:rsidRPr="001D29CB">
        <w:rPr>
          <w:rFonts w:ascii="Arial" w:eastAsia="Times New Roman" w:hAnsi="Arial" w:cs="Arial"/>
          <w:b/>
          <w:sz w:val="20"/>
          <w:szCs w:val="20"/>
          <w:lang w:eastAsia="es-ES"/>
        </w:rPr>
        <w:tab/>
      </w:r>
      <w:r w:rsidR="001D29CB">
        <w:rPr>
          <w:rFonts w:ascii="Arial" w:eastAsia="Times New Roman" w:hAnsi="Arial" w:cs="Arial"/>
          <w:b/>
          <w:sz w:val="20"/>
          <w:szCs w:val="20"/>
          <w:lang w:eastAsia="es-ES"/>
        </w:rPr>
        <w:t>[</w:t>
      </w:r>
      <w:r w:rsidR="00ED1485" w:rsidRPr="001D29CB">
        <w:rPr>
          <w:rFonts w:ascii="Arial" w:eastAsia="Times New Roman" w:hAnsi="Arial" w:cs="Arial"/>
          <w:b/>
          <w:sz w:val="20"/>
          <w:szCs w:val="20"/>
          <w:lang w:eastAsia="es-ES"/>
        </w:rPr>
        <w:t>o</w:t>
      </w:r>
      <w:r w:rsidR="001D29CB">
        <w:rPr>
          <w:rFonts w:ascii="Arial" w:eastAsia="Times New Roman" w:hAnsi="Arial" w:cs="Arial"/>
          <w:b/>
          <w:sz w:val="20"/>
          <w:szCs w:val="20"/>
          <w:lang w:eastAsia="es-ES"/>
        </w:rPr>
        <w:t>]</w:t>
      </w:r>
      <w:r w:rsidR="00ED1485" w:rsidRPr="001D29CB">
        <w:rPr>
          <w:rFonts w:ascii="Arial" w:eastAsia="Times New Roman" w:hAnsi="Arial" w:cs="Arial"/>
          <w:b/>
          <w:sz w:val="20"/>
          <w:szCs w:val="20"/>
          <w:lang w:eastAsia="es-ES"/>
        </w:rPr>
        <w:tab/>
      </w:r>
      <w:r w:rsidR="00ED1485" w:rsidRPr="001D29CB">
        <w:rPr>
          <w:rFonts w:ascii="Arial" w:eastAsia="Times New Roman" w:hAnsi="Arial" w:cs="Arial"/>
          <w:b/>
          <w:sz w:val="20"/>
          <w:szCs w:val="20"/>
          <w:lang w:eastAsia="es-ES"/>
        </w:rPr>
        <w:tab/>
        <w:t xml:space="preserve">        </w:t>
      </w:r>
      <w:r w:rsidR="001D29CB">
        <w:rPr>
          <w:rFonts w:ascii="Arial" w:eastAsia="Times New Roman" w:hAnsi="Arial" w:cs="Arial"/>
          <w:b/>
          <w:sz w:val="20"/>
          <w:szCs w:val="20"/>
          <w:lang w:eastAsia="es-ES"/>
        </w:rPr>
        <w:t>[</w:t>
      </w:r>
      <w:r w:rsidR="00ED1485" w:rsidRPr="001D29CB">
        <w:rPr>
          <w:rFonts w:ascii="Arial" w:eastAsia="Times New Roman" w:hAnsi="Arial" w:cs="Arial"/>
          <w:b/>
          <w:sz w:val="20"/>
          <w:szCs w:val="20"/>
          <w:lang w:eastAsia="es-ES"/>
        </w:rPr>
        <w:t>u</w:t>
      </w:r>
      <w:r w:rsidR="001D29CB">
        <w:rPr>
          <w:rFonts w:ascii="Arial" w:eastAsia="Times New Roman" w:hAnsi="Arial" w:cs="Arial"/>
          <w:b/>
          <w:sz w:val="20"/>
          <w:szCs w:val="20"/>
          <w:lang w:eastAsia="es-ES"/>
        </w:rPr>
        <w:t>]</w:t>
      </w:r>
    </w:p>
    <w:p w:rsidR="00ED1485" w:rsidRDefault="00ED1485" w:rsidP="00F865E1">
      <w:pPr>
        <w:shd w:val="clear" w:color="auto" w:fill="FFFFFF"/>
        <w:spacing w:after="0" w:line="240" w:lineRule="auto"/>
        <w:rPr>
          <w:rFonts w:ascii="Arial" w:eastAsia="Times New Roman" w:hAnsi="Arial" w:cs="Arial"/>
          <w:sz w:val="20"/>
          <w:szCs w:val="20"/>
          <w:lang w:eastAsia="es-ES"/>
        </w:rPr>
      </w:pPr>
    </w:p>
    <w:p w:rsidR="00ED1485" w:rsidRDefault="00ED1485" w:rsidP="00F865E1">
      <w:pPr>
        <w:shd w:val="clear" w:color="auto" w:fill="FFFFFF"/>
        <w:spacing w:after="0" w:line="240" w:lineRule="auto"/>
        <w:rPr>
          <w:rFonts w:ascii="Arial" w:eastAsia="Times New Roman" w:hAnsi="Arial" w:cs="Arial"/>
          <w:sz w:val="20"/>
          <w:szCs w:val="20"/>
          <w:lang w:eastAsia="es-ES"/>
        </w:rPr>
      </w:pPr>
    </w:p>
    <w:p w:rsidR="00ED1485" w:rsidRDefault="00ED1485" w:rsidP="00ED1485">
      <w:pPr>
        <w:shd w:val="clear" w:color="auto" w:fill="FFFFFF"/>
        <w:spacing w:line="240" w:lineRule="auto"/>
        <w:rPr>
          <w:rFonts w:ascii="Arial" w:eastAsia="Times New Roman" w:hAnsi="Arial" w:cs="Arial"/>
          <w:sz w:val="20"/>
          <w:szCs w:val="20"/>
          <w:lang w:eastAsia="es-ES"/>
        </w:rPr>
      </w:pPr>
    </w:p>
    <w:p w:rsidR="00ED1485" w:rsidRPr="00ED1485" w:rsidRDefault="000F7F30" w:rsidP="00ED1485">
      <w:pPr>
        <w:shd w:val="clear" w:color="auto" w:fill="FFFFFF"/>
        <w:spacing w:line="240" w:lineRule="auto"/>
        <w:rPr>
          <w:rFonts w:ascii="Arial" w:eastAsia="Times New Roman" w:hAnsi="Arial" w:cs="Arial"/>
          <w:szCs w:val="20"/>
          <w:lang w:eastAsia="es-ES"/>
        </w:rPr>
      </w:pPr>
      <w:r w:rsidRPr="000F7F30">
        <w:rPr>
          <w:rFonts w:ascii="Arial" w:eastAsia="Times New Roman" w:hAnsi="Arial" w:cs="Arial"/>
          <w:b/>
          <w:szCs w:val="20"/>
          <w:lang w:eastAsia="es-ES"/>
        </w:rPr>
        <w:t>[i]</w:t>
      </w:r>
      <w:r w:rsidR="00ED1485" w:rsidRPr="000F7F30">
        <w:rPr>
          <w:rFonts w:ascii="Arial" w:eastAsia="Times New Roman" w:hAnsi="Arial" w:cs="Arial"/>
          <w:b/>
          <w:szCs w:val="20"/>
          <w:lang w:eastAsia="es-ES"/>
        </w:rPr>
        <w:t>:</w:t>
      </w:r>
      <w:r w:rsidR="00ED1485" w:rsidRPr="00ED1485">
        <w:rPr>
          <w:rFonts w:ascii="Arial" w:eastAsia="Times New Roman" w:hAnsi="Arial" w:cs="Arial"/>
          <w:szCs w:val="20"/>
          <w:lang w:eastAsia="es-ES"/>
        </w:rPr>
        <w:tab/>
        <w:t>367 Hz F1, 2898</w:t>
      </w:r>
      <w:r>
        <w:rPr>
          <w:rFonts w:ascii="Arial" w:eastAsia="Times New Roman" w:hAnsi="Arial" w:cs="Arial"/>
          <w:szCs w:val="20"/>
          <w:lang w:eastAsia="es-ES"/>
        </w:rPr>
        <w:t xml:space="preserve"> Hz</w:t>
      </w:r>
      <w:r w:rsidR="00ED1485" w:rsidRPr="00ED1485">
        <w:rPr>
          <w:rFonts w:ascii="Arial" w:eastAsia="Times New Roman" w:hAnsi="Arial" w:cs="Arial"/>
          <w:szCs w:val="20"/>
          <w:lang w:eastAsia="es-ES"/>
        </w:rPr>
        <w:t xml:space="preserve"> F2</w:t>
      </w:r>
      <w:r w:rsidR="00ED1485">
        <w:rPr>
          <w:rFonts w:ascii="Arial" w:eastAsia="Times New Roman" w:hAnsi="Arial" w:cs="Arial"/>
          <w:szCs w:val="20"/>
          <w:lang w:eastAsia="es-ES"/>
        </w:rPr>
        <w:t xml:space="preserve"> difusa</w:t>
      </w:r>
      <w:r w:rsidR="00723532">
        <w:rPr>
          <w:rFonts w:ascii="Arial" w:eastAsia="Times New Roman" w:hAnsi="Arial" w:cs="Arial"/>
          <w:szCs w:val="20"/>
          <w:lang w:eastAsia="es-ES"/>
        </w:rPr>
        <w:t>, aguda</w:t>
      </w:r>
    </w:p>
    <w:p w:rsidR="00ED1485" w:rsidRPr="00ED1485" w:rsidRDefault="000F7F30" w:rsidP="00ED1485">
      <w:pPr>
        <w:shd w:val="clear" w:color="auto" w:fill="FFFFFF"/>
        <w:spacing w:line="240" w:lineRule="auto"/>
        <w:rPr>
          <w:rFonts w:ascii="Arial" w:eastAsia="Times New Roman" w:hAnsi="Arial" w:cs="Arial"/>
          <w:szCs w:val="20"/>
          <w:lang w:eastAsia="es-ES"/>
        </w:rPr>
      </w:pPr>
      <w:r>
        <w:rPr>
          <w:rFonts w:ascii="Arial" w:eastAsia="Times New Roman" w:hAnsi="Arial" w:cs="Arial"/>
          <w:b/>
          <w:szCs w:val="20"/>
          <w:lang w:eastAsia="es-ES"/>
        </w:rPr>
        <w:t>[e]</w:t>
      </w:r>
      <w:r w:rsidR="00ED1485" w:rsidRPr="00ED1485">
        <w:rPr>
          <w:rFonts w:ascii="Arial" w:eastAsia="Times New Roman" w:hAnsi="Arial" w:cs="Arial"/>
          <w:szCs w:val="20"/>
          <w:lang w:eastAsia="es-ES"/>
        </w:rPr>
        <w:t>:</w:t>
      </w:r>
      <w:r w:rsidR="00ED1485" w:rsidRPr="00ED1485">
        <w:rPr>
          <w:rFonts w:ascii="Arial" w:eastAsia="Times New Roman" w:hAnsi="Arial" w:cs="Arial"/>
          <w:szCs w:val="20"/>
          <w:lang w:eastAsia="es-ES"/>
        </w:rPr>
        <w:tab/>
        <w:t>490 Hz F1, 2327 F2</w:t>
      </w:r>
      <w:r>
        <w:rPr>
          <w:rFonts w:ascii="Arial" w:eastAsia="Times New Roman" w:hAnsi="Arial" w:cs="Arial"/>
          <w:szCs w:val="20"/>
          <w:lang w:eastAsia="es-ES"/>
        </w:rPr>
        <w:t xml:space="preserve"> </w:t>
      </w:r>
      <w:r w:rsidR="00723532">
        <w:rPr>
          <w:rFonts w:ascii="Arial" w:eastAsia="Times New Roman" w:hAnsi="Arial" w:cs="Arial"/>
          <w:szCs w:val="20"/>
          <w:lang w:eastAsia="es-ES"/>
        </w:rPr>
        <w:t>densa, aguda</w:t>
      </w:r>
    </w:p>
    <w:p w:rsidR="00ED1485" w:rsidRPr="00ED1485" w:rsidRDefault="000F7F30" w:rsidP="00ED1485">
      <w:pPr>
        <w:shd w:val="clear" w:color="auto" w:fill="FFFFFF"/>
        <w:spacing w:line="240" w:lineRule="auto"/>
        <w:rPr>
          <w:rFonts w:ascii="Arial" w:eastAsia="Times New Roman" w:hAnsi="Arial" w:cs="Arial"/>
          <w:szCs w:val="20"/>
          <w:lang w:eastAsia="es-ES"/>
        </w:rPr>
      </w:pPr>
      <w:r>
        <w:rPr>
          <w:rFonts w:ascii="Arial" w:eastAsia="Times New Roman" w:hAnsi="Arial" w:cs="Arial"/>
          <w:b/>
          <w:szCs w:val="20"/>
          <w:lang w:eastAsia="es-ES"/>
        </w:rPr>
        <w:t>[a]</w:t>
      </w:r>
      <w:r w:rsidR="00ED1485" w:rsidRPr="00ED1485">
        <w:rPr>
          <w:rFonts w:ascii="Arial" w:eastAsia="Times New Roman" w:hAnsi="Arial" w:cs="Arial"/>
          <w:szCs w:val="20"/>
          <w:lang w:eastAsia="es-ES"/>
        </w:rPr>
        <w:t xml:space="preserve">: </w:t>
      </w:r>
      <w:r w:rsidR="00ED1485" w:rsidRPr="00ED1485">
        <w:rPr>
          <w:rFonts w:ascii="Arial" w:eastAsia="Times New Roman" w:hAnsi="Arial" w:cs="Arial"/>
          <w:szCs w:val="20"/>
          <w:lang w:eastAsia="es-ES"/>
        </w:rPr>
        <w:tab/>
        <w:t>980 Hz F1, 1592 F2</w:t>
      </w:r>
      <w:r w:rsidR="00ED1485">
        <w:rPr>
          <w:rFonts w:ascii="Arial" w:eastAsia="Times New Roman" w:hAnsi="Arial" w:cs="Arial"/>
          <w:szCs w:val="20"/>
          <w:lang w:eastAsia="es-ES"/>
        </w:rPr>
        <w:t xml:space="preserve"> densa</w:t>
      </w:r>
      <w:r w:rsidR="00723532">
        <w:rPr>
          <w:rFonts w:ascii="Arial" w:eastAsia="Times New Roman" w:hAnsi="Arial" w:cs="Arial"/>
          <w:szCs w:val="20"/>
          <w:lang w:eastAsia="es-ES"/>
        </w:rPr>
        <w:t>, media</w:t>
      </w:r>
    </w:p>
    <w:p w:rsidR="00ED1485" w:rsidRPr="00ED1485" w:rsidRDefault="000F7F30" w:rsidP="00ED1485">
      <w:pPr>
        <w:shd w:val="clear" w:color="auto" w:fill="FFFFFF"/>
        <w:spacing w:line="240" w:lineRule="auto"/>
        <w:rPr>
          <w:rFonts w:ascii="Arial" w:eastAsia="Times New Roman" w:hAnsi="Arial" w:cs="Arial"/>
          <w:szCs w:val="20"/>
          <w:lang w:eastAsia="es-ES"/>
        </w:rPr>
      </w:pPr>
      <w:r>
        <w:rPr>
          <w:rFonts w:ascii="Arial" w:eastAsia="Times New Roman" w:hAnsi="Arial" w:cs="Arial"/>
          <w:b/>
          <w:szCs w:val="20"/>
          <w:lang w:eastAsia="es-ES"/>
        </w:rPr>
        <w:t>[o]</w:t>
      </w:r>
      <w:r w:rsidR="00ED1485" w:rsidRPr="00ED1485">
        <w:rPr>
          <w:rFonts w:ascii="Arial" w:eastAsia="Times New Roman" w:hAnsi="Arial" w:cs="Arial"/>
          <w:szCs w:val="20"/>
          <w:lang w:eastAsia="es-ES"/>
        </w:rPr>
        <w:t xml:space="preserve">. </w:t>
      </w:r>
      <w:r w:rsidR="00ED1485" w:rsidRPr="00ED1485">
        <w:rPr>
          <w:rFonts w:ascii="Arial" w:eastAsia="Times New Roman" w:hAnsi="Arial" w:cs="Arial"/>
          <w:szCs w:val="20"/>
          <w:lang w:eastAsia="es-ES"/>
        </w:rPr>
        <w:tab/>
        <w:t>408 Hz F1, 1102 Hz F2</w:t>
      </w:r>
      <w:r w:rsidR="00ED1485">
        <w:rPr>
          <w:rFonts w:ascii="Arial" w:eastAsia="Times New Roman" w:hAnsi="Arial" w:cs="Arial"/>
          <w:szCs w:val="20"/>
          <w:lang w:eastAsia="es-ES"/>
        </w:rPr>
        <w:t xml:space="preserve"> difusa</w:t>
      </w:r>
      <w:r w:rsidR="00723532">
        <w:rPr>
          <w:rFonts w:ascii="Arial" w:eastAsia="Times New Roman" w:hAnsi="Arial" w:cs="Arial"/>
          <w:szCs w:val="20"/>
          <w:lang w:eastAsia="es-ES"/>
        </w:rPr>
        <w:t>, grave</w:t>
      </w:r>
    </w:p>
    <w:p w:rsidR="00ED1485" w:rsidRPr="00ED1485" w:rsidRDefault="000F7F30" w:rsidP="00ED1485">
      <w:pPr>
        <w:shd w:val="clear" w:color="auto" w:fill="FFFFFF"/>
        <w:spacing w:line="240" w:lineRule="auto"/>
        <w:rPr>
          <w:rFonts w:ascii="Arial" w:eastAsia="Times New Roman" w:hAnsi="Arial" w:cs="Arial"/>
          <w:szCs w:val="20"/>
          <w:lang w:eastAsia="es-ES"/>
        </w:rPr>
      </w:pPr>
      <w:r>
        <w:rPr>
          <w:rFonts w:ascii="Arial" w:eastAsia="Times New Roman" w:hAnsi="Arial" w:cs="Arial"/>
          <w:b/>
          <w:szCs w:val="20"/>
          <w:lang w:eastAsia="es-ES"/>
        </w:rPr>
        <w:t>[u]</w:t>
      </w:r>
      <w:r w:rsidR="00ED1485" w:rsidRPr="00ED1485">
        <w:rPr>
          <w:rFonts w:ascii="Arial" w:eastAsia="Times New Roman" w:hAnsi="Arial" w:cs="Arial"/>
          <w:szCs w:val="20"/>
          <w:lang w:eastAsia="es-ES"/>
        </w:rPr>
        <w:t xml:space="preserve">. </w:t>
      </w:r>
      <w:r w:rsidR="00ED1485" w:rsidRPr="00ED1485">
        <w:rPr>
          <w:rFonts w:ascii="Arial" w:eastAsia="Times New Roman" w:hAnsi="Arial" w:cs="Arial"/>
          <w:szCs w:val="20"/>
          <w:lang w:eastAsia="es-ES"/>
        </w:rPr>
        <w:tab/>
        <w:t>449 Hz F1, 898 Hz F2</w:t>
      </w:r>
      <w:r w:rsidR="00ED1485">
        <w:rPr>
          <w:rFonts w:ascii="Arial" w:eastAsia="Times New Roman" w:hAnsi="Arial" w:cs="Arial"/>
          <w:szCs w:val="20"/>
          <w:lang w:eastAsia="es-ES"/>
        </w:rPr>
        <w:t xml:space="preserve"> difusa</w:t>
      </w:r>
      <w:r w:rsidR="00723532">
        <w:rPr>
          <w:rFonts w:ascii="Arial" w:eastAsia="Times New Roman" w:hAnsi="Arial" w:cs="Arial"/>
          <w:szCs w:val="20"/>
          <w:lang w:eastAsia="es-ES"/>
        </w:rPr>
        <w:t>, grave</w:t>
      </w:r>
    </w:p>
    <w:p w:rsidR="00ED1485" w:rsidRDefault="00ED1485" w:rsidP="00ED1485">
      <w:pPr>
        <w:shd w:val="clear" w:color="auto" w:fill="FFFFFF"/>
        <w:spacing w:after="0" w:line="240" w:lineRule="auto"/>
        <w:rPr>
          <w:rFonts w:ascii="Arial" w:eastAsia="Times New Roman" w:hAnsi="Arial" w:cs="Arial"/>
          <w:sz w:val="24"/>
          <w:szCs w:val="20"/>
          <w:lang w:eastAsia="es-ES"/>
        </w:rPr>
      </w:pPr>
    </w:p>
    <w:p w:rsidR="00ED1485" w:rsidRDefault="00ED1485" w:rsidP="00ED1485">
      <w:pPr>
        <w:shd w:val="clear" w:color="auto" w:fill="FFFFFF"/>
        <w:spacing w:after="0" w:line="240" w:lineRule="auto"/>
        <w:rPr>
          <w:rFonts w:ascii="Arial" w:eastAsia="Times New Roman" w:hAnsi="Arial" w:cs="Arial"/>
          <w:sz w:val="24"/>
          <w:szCs w:val="20"/>
          <w:lang w:eastAsia="es-ES"/>
        </w:rPr>
      </w:pPr>
    </w:p>
    <w:p w:rsidR="00ED1485" w:rsidRPr="00ED1485" w:rsidRDefault="00ED1485" w:rsidP="00ED1485">
      <w:pPr>
        <w:shd w:val="clear" w:color="auto" w:fill="FFFFFF"/>
        <w:spacing w:after="0" w:line="240" w:lineRule="auto"/>
        <w:rPr>
          <w:rFonts w:ascii="Arial" w:eastAsia="Times New Roman" w:hAnsi="Arial" w:cs="Arial"/>
          <w:sz w:val="24"/>
          <w:szCs w:val="20"/>
          <w:lang w:eastAsia="es-ES"/>
        </w:rPr>
      </w:pPr>
    </w:p>
    <w:p w:rsidR="00ED1485" w:rsidRPr="00ED1485" w:rsidRDefault="00ED1485" w:rsidP="00F865E1">
      <w:pPr>
        <w:shd w:val="clear" w:color="auto" w:fill="FFFFFF"/>
        <w:spacing w:after="0" w:line="240" w:lineRule="auto"/>
        <w:rPr>
          <w:rFonts w:ascii="Arial" w:eastAsia="Times New Roman" w:hAnsi="Arial" w:cs="Arial"/>
          <w:sz w:val="20"/>
          <w:szCs w:val="20"/>
          <w:lang w:eastAsia="es-ES"/>
        </w:rPr>
      </w:pPr>
    </w:p>
    <w:p w:rsidR="00F865E1" w:rsidRPr="00F865E1" w:rsidRDefault="00F865E1" w:rsidP="00F865E1">
      <w:pPr>
        <w:shd w:val="clear" w:color="auto" w:fill="FFFFFF"/>
        <w:spacing w:after="0" w:line="240" w:lineRule="auto"/>
        <w:rPr>
          <w:rFonts w:ascii="Arial" w:eastAsia="Times New Roman" w:hAnsi="Arial" w:cs="Arial"/>
          <w:sz w:val="20"/>
          <w:szCs w:val="20"/>
          <w:lang w:eastAsia="es-ES"/>
        </w:rPr>
      </w:pPr>
      <w:r w:rsidRPr="00F865E1">
        <w:rPr>
          <w:rFonts w:ascii="Arial" w:eastAsia="Times New Roman" w:hAnsi="Arial" w:cs="Arial"/>
          <w:sz w:val="20"/>
          <w:szCs w:val="20"/>
          <w:u w:val="single"/>
          <w:lang w:eastAsia="es-ES"/>
        </w:rPr>
        <w:t>Rasgos acústicos definidores de las vocales en español</w:t>
      </w:r>
      <w:r w:rsidRPr="00F865E1">
        <w:rPr>
          <w:rFonts w:ascii="Arial" w:eastAsia="Times New Roman" w:hAnsi="Arial" w:cs="Arial"/>
          <w:sz w:val="20"/>
          <w:szCs w:val="20"/>
          <w:lang w:eastAsia="es-ES"/>
        </w:rPr>
        <w:br/>
      </w:r>
      <w:r w:rsidRPr="00F865E1">
        <w:rPr>
          <w:rFonts w:ascii="Arial" w:eastAsia="Times New Roman" w:hAnsi="Arial" w:cs="Arial"/>
          <w:sz w:val="20"/>
          <w:szCs w:val="20"/>
          <w:lang w:eastAsia="es-ES"/>
        </w:rPr>
        <w:br/>
      </w:r>
      <w:r w:rsidRPr="007A695E">
        <w:rPr>
          <w:rFonts w:ascii="Arial" w:eastAsia="Times New Roman" w:hAnsi="Arial" w:cs="Arial"/>
          <w:b/>
          <w:bCs/>
          <w:sz w:val="20"/>
          <w:szCs w:val="20"/>
          <w:lang w:eastAsia="es-ES"/>
        </w:rPr>
        <w:t>Grave/agudo</w:t>
      </w:r>
      <w:r w:rsidRPr="007A695E">
        <w:rPr>
          <w:rFonts w:ascii="Arial" w:eastAsia="Times New Roman" w:hAnsi="Arial" w:cs="Arial"/>
          <w:sz w:val="20"/>
          <w:szCs w:val="20"/>
          <w:lang w:eastAsia="es-ES"/>
        </w:rPr>
        <w:t> </w:t>
      </w:r>
      <w:r w:rsidRPr="00F865E1">
        <w:rPr>
          <w:rFonts w:ascii="Arial" w:eastAsia="Times New Roman" w:hAnsi="Arial" w:cs="Arial"/>
          <w:sz w:val="20"/>
          <w:szCs w:val="20"/>
          <w:lang w:eastAsia="es-ES"/>
        </w:rPr>
        <w:t>vienen indicados por F2: cuanto más bajo es F2, más grave es la vocal y cuanto más alto es F2 más aguda. Comprueba que [i] [e] pueden caracterizarse como agudas y [o] [u] como graves, mientras que [a] es neutra respecto a este rasgo.</w:t>
      </w:r>
      <w:r w:rsidRPr="00F865E1">
        <w:rPr>
          <w:rFonts w:ascii="Arial" w:eastAsia="Times New Roman" w:hAnsi="Arial" w:cs="Arial"/>
          <w:sz w:val="20"/>
          <w:szCs w:val="20"/>
          <w:lang w:eastAsia="es-ES"/>
        </w:rPr>
        <w:br/>
      </w:r>
      <w:r w:rsidRPr="00F865E1">
        <w:rPr>
          <w:rFonts w:ascii="Arial" w:eastAsia="Times New Roman" w:hAnsi="Arial" w:cs="Arial"/>
          <w:sz w:val="20"/>
          <w:szCs w:val="20"/>
          <w:lang w:eastAsia="es-ES"/>
        </w:rPr>
        <w:br/>
      </w:r>
      <w:r w:rsidRPr="007A695E">
        <w:rPr>
          <w:rFonts w:ascii="Arial" w:eastAsia="Times New Roman" w:hAnsi="Arial" w:cs="Arial"/>
          <w:b/>
          <w:bCs/>
          <w:sz w:val="20"/>
          <w:szCs w:val="20"/>
          <w:lang w:eastAsia="es-ES"/>
        </w:rPr>
        <w:t>Denso/difuso</w:t>
      </w:r>
      <w:r w:rsidRPr="007A695E">
        <w:rPr>
          <w:rFonts w:ascii="Arial" w:eastAsia="Times New Roman" w:hAnsi="Arial" w:cs="Arial"/>
          <w:sz w:val="20"/>
          <w:szCs w:val="20"/>
          <w:lang w:eastAsia="es-ES"/>
        </w:rPr>
        <w:t> </w:t>
      </w:r>
      <w:r w:rsidRPr="00F865E1">
        <w:rPr>
          <w:rFonts w:ascii="Arial" w:eastAsia="Times New Roman" w:hAnsi="Arial" w:cs="Arial"/>
          <w:sz w:val="20"/>
          <w:szCs w:val="20"/>
          <w:lang w:eastAsia="es-ES"/>
        </w:rPr>
        <w:t>vienen indicados por F1: cuanto más alto es F1, más densa es la vocal y cuanto más bajo es F1 más difusa es la vocal. Comprueba que [i] [u] son difusas, mientras que [a] es densa y [e] [o], que caracterizaremos igualmente como densas, tienen F1 en valores intermedios.</w:t>
      </w:r>
      <w:r w:rsidRPr="00F865E1">
        <w:rPr>
          <w:rFonts w:ascii="Arial" w:eastAsia="Times New Roman" w:hAnsi="Arial" w:cs="Arial"/>
          <w:sz w:val="20"/>
          <w:szCs w:val="20"/>
          <w:lang w:eastAsia="es-ES"/>
        </w:rPr>
        <w:br/>
      </w:r>
      <w:r w:rsidRPr="00F865E1">
        <w:rPr>
          <w:rFonts w:ascii="Arial" w:eastAsia="Times New Roman" w:hAnsi="Arial" w:cs="Arial"/>
          <w:sz w:val="20"/>
          <w:szCs w:val="20"/>
          <w:lang w:eastAsia="es-ES"/>
        </w:rPr>
        <w:br/>
        <w:t>5) Si aún tienes tiempo, explica cuál es la correspondencia entre la altura de cada formante y los rasgos articulatorios de las vocales.</w:t>
      </w:r>
    </w:p>
    <w:p w:rsidR="00362BDE" w:rsidRDefault="00362BDE">
      <w:pPr>
        <w:rPr>
          <w:u w:val="single"/>
        </w:rPr>
      </w:pPr>
    </w:p>
    <w:p w:rsidR="00362BDE" w:rsidRDefault="00362BDE">
      <w:pPr>
        <w:rPr>
          <w:u w:val="single"/>
        </w:rPr>
      </w:pPr>
    </w:p>
    <w:p w:rsidR="000D51D2" w:rsidRDefault="000D51D2">
      <w:pPr>
        <w:rPr>
          <w:u w:val="single"/>
        </w:rPr>
      </w:pPr>
    </w:p>
    <w:p w:rsidR="000D51D2" w:rsidRPr="007A695E" w:rsidRDefault="000D51D2">
      <w:pPr>
        <w:rPr>
          <w:u w:val="single"/>
        </w:rPr>
      </w:pPr>
    </w:p>
    <w:p w:rsidR="00EF141B" w:rsidRPr="003101D7" w:rsidRDefault="004E46C3">
      <w:pPr>
        <w:rPr>
          <w:u w:val="single"/>
        </w:rPr>
      </w:pPr>
      <w:r w:rsidRPr="003101D7">
        <w:rPr>
          <w:u w:val="single"/>
        </w:rPr>
        <w:t>MANIPULAR Y VISUALIZAR EL SONIDO. CURVA TONAL, ESPECTROGRAMA Y OSCILOGRAMA</w:t>
      </w:r>
    </w:p>
    <w:p w:rsidR="004E46C3" w:rsidRDefault="004E46C3" w:rsidP="003101D7">
      <w:pPr>
        <w:jc w:val="right"/>
      </w:pPr>
      <w:r>
        <w:t>12/11/2014</w:t>
      </w:r>
    </w:p>
    <w:p w:rsidR="004E46C3" w:rsidRDefault="004E46C3" w:rsidP="004E46C3"/>
    <w:p w:rsidR="004E46C3" w:rsidRDefault="004E46C3" w:rsidP="003101D7">
      <w:pPr>
        <w:jc w:val="both"/>
      </w:pPr>
      <w:r>
        <w:t xml:space="preserve">El tono </w:t>
      </w:r>
      <w:r w:rsidR="000F5EB2">
        <w:t xml:space="preserve">es un rasgo acústico que </w:t>
      </w:r>
      <w:r w:rsidR="003101D7">
        <w:t>tiene su origen en el</w:t>
      </w:r>
      <w:r w:rsidR="000F5EB2">
        <w:t xml:space="preserve"> nú</w:t>
      </w:r>
      <w:r>
        <w:t>mero de ciclos por segundo de la onda</w:t>
      </w:r>
      <w:r w:rsidR="000F5EB2">
        <w:t xml:space="preserve"> sonora</w:t>
      </w:r>
      <w:r>
        <w:t xml:space="preserve">. Es, por lo tanto, una relación entre la amplitud y el tiempo. Se mide en Hz. Esta propiedad también se llama frecuencia. En las ondas periódicas, existe una frecuencia fundamental (F0), la más baja, y sus armónicos, frecuencias más altas en una relación proporcional. Se visualiza mediante una gráfica de ondas u oscilograma. En </w:t>
      </w:r>
      <w:r w:rsidR="000F5EB2">
        <w:t>l</w:t>
      </w:r>
      <w:r>
        <w:t xml:space="preserve">a voz, el trazo no es siempre continuo porque el tono es una característica de los sonidos armónicos (ondas periódicas) mientras que en las ondas aperiódicas </w:t>
      </w:r>
      <w:r w:rsidR="003101D7">
        <w:t>(</w:t>
      </w:r>
      <w:r>
        <w:t>“ruido”</w:t>
      </w:r>
      <w:r w:rsidR="003101D7">
        <w:t>)</w:t>
      </w:r>
      <w:r>
        <w:t xml:space="preserve"> no se da esta facultad.</w:t>
      </w:r>
    </w:p>
    <w:p w:rsidR="004E46C3" w:rsidRPr="003101D7" w:rsidRDefault="004E46C3" w:rsidP="003101D7">
      <w:pPr>
        <w:jc w:val="both"/>
        <w:rPr>
          <w:b/>
        </w:rPr>
      </w:pPr>
      <w:r w:rsidRPr="003101D7">
        <w:rPr>
          <w:b/>
        </w:rPr>
        <w:t>¿De qué depende el valor medio del tono de voz de una persona?</w:t>
      </w:r>
    </w:p>
    <w:p w:rsidR="004E46C3" w:rsidRDefault="004E46C3" w:rsidP="003101D7">
      <w:pPr>
        <w:jc w:val="both"/>
      </w:pPr>
      <w:r>
        <w:t>Depende del grosor de las cuerdas vocales, de la tensión y la presión subglótica de los órganos articulatorios.</w:t>
      </w:r>
    </w:p>
    <w:p w:rsidR="004E46C3" w:rsidRPr="003101D7" w:rsidRDefault="004E46C3" w:rsidP="003101D7">
      <w:pPr>
        <w:jc w:val="both"/>
        <w:rPr>
          <w:b/>
        </w:rPr>
      </w:pPr>
      <w:r w:rsidRPr="003101D7">
        <w:rPr>
          <w:b/>
        </w:rPr>
        <w:t>¿De qué dependen las variacione tonales a lo largo de una secuencia dicha por una misma persona?</w:t>
      </w:r>
    </w:p>
    <w:p w:rsidR="00120FC3" w:rsidRDefault="000F5EB2" w:rsidP="003101D7">
      <w:pPr>
        <w:jc w:val="both"/>
      </w:pPr>
      <w:r>
        <w:t xml:space="preserve">Una persona puede variar a voluntad el tono a lo largo de la secuencia. En nuestra lengua, el tono cambia de acuerdo con las sílabas tónicas y átonas, del acento y la </w:t>
      </w:r>
      <w:r w:rsidR="00120FC3">
        <w:t>entonación</w:t>
      </w:r>
      <w:r>
        <w:t xml:space="preserve"> de la secuencia hablada. Existen lenguas tonales en las que el cambio de tono implica un cambio de significado, como el chino mandarín.</w:t>
      </w:r>
    </w:p>
    <w:p w:rsidR="006A075B" w:rsidRDefault="006A075B" w:rsidP="003101D7">
      <w:pPr>
        <w:jc w:val="both"/>
      </w:pPr>
      <w:r w:rsidRPr="003101D7">
        <w:rPr>
          <w:b/>
        </w:rPr>
        <w:t>Valor de F0 en la vocal acentuada de &lt;llamo&gt; en la se</w:t>
      </w:r>
      <w:r w:rsidR="004B2A9D" w:rsidRPr="003101D7">
        <w:rPr>
          <w:b/>
        </w:rPr>
        <w:t>c</w:t>
      </w:r>
      <w:r w:rsidRPr="003101D7">
        <w:rPr>
          <w:b/>
        </w:rPr>
        <w:t>uencia grabada</w:t>
      </w:r>
      <w:r>
        <w:t>: 232 Hz.</w:t>
      </w:r>
    </w:p>
    <w:p w:rsidR="000D51D2" w:rsidRDefault="006A075B" w:rsidP="003101D7">
      <w:pPr>
        <w:jc w:val="both"/>
      </w:pPr>
      <w:r w:rsidRPr="003101D7">
        <w:rPr>
          <w:b/>
        </w:rPr>
        <w:t>Rango</w:t>
      </w:r>
      <w:r>
        <w:t>: 321 Hz-174 Hz</w:t>
      </w:r>
    </w:p>
    <w:p w:rsidR="000D51D2" w:rsidRPr="000D51D2" w:rsidRDefault="000D51D2" w:rsidP="003101D7">
      <w:pPr>
        <w:jc w:val="both"/>
        <w:rPr>
          <w:b/>
        </w:rPr>
      </w:pPr>
      <w:r w:rsidRPr="000D51D2">
        <w:rPr>
          <w:b/>
        </w:rPr>
        <w:t>2. Gráficos para visualizar mi nombre</w:t>
      </w:r>
    </w:p>
    <w:p w:rsidR="006A075B" w:rsidRDefault="000D51D2" w:rsidP="004E46C3">
      <w:r>
        <w:rPr>
          <w:noProof/>
          <w:lang w:eastAsia="es-ES"/>
        </w:rPr>
        <w:lastRenderedPageBreak/>
        <w:drawing>
          <wp:anchor distT="0" distB="0" distL="114300" distR="114300" simplePos="0" relativeHeight="251660288" behindDoc="0" locked="0" layoutInCell="1" allowOverlap="1" wp14:anchorId="2A9DD2D9" wp14:editId="03AEA9F3">
            <wp:simplePos x="0" y="0"/>
            <wp:positionH relativeFrom="column">
              <wp:posOffset>-86830</wp:posOffset>
            </wp:positionH>
            <wp:positionV relativeFrom="paragraph">
              <wp:posOffset>207231</wp:posOffset>
            </wp:positionV>
            <wp:extent cx="4874150" cy="1995929"/>
            <wp:effectExtent l="0" t="0" r="3175" b="444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1473" t="13882" r="-1" b="14353"/>
                    <a:stretch/>
                  </pic:blipFill>
                  <pic:spPr bwMode="auto">
                    <a:xfrm>
                      <a:off x="0" y="0"/>
                      <a:ext cx="4874150" cy="199592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97E4D" w:rsidRDefault="00697E4D" w:rsidP="004E46C3"/>
    <w:p w:rsidR="00697E4D" w:rsidRDefault="00697E4D" w:rsidP="004E46C3"/>
    <w:p w:rsidR="00697E4D" w:rsidRDefault="00697E4D" w:rsidP="004E46C3"/>
    <w:p w:rsidR="00697E4D" w:rsidRDefault="00697E4D" w:rsidP="004E46C3"/>
    <w:p w:rsidR="00697E4D" w:rsidRDefault="00697E4D" w:rsidP="004E46C3"/>
    <w:p w:rsidR="000D51D2" w:rsidRDefault="000D51D2" w:rsidP="004E46C3"/>
    <w:p w:rsidR="000D51D2" w:rsidRDefault="000D51D2" w:rsidP="004E46C3"/>
    <w:p w:rsidR="000D51D2" w:rsidRDefault="000D51D2" w:rsidP="004E46C3"/>
    <w:p w:rsidR="000D51D2" w:rsidRDefault="000D51D2" w:rsidP="004E46C3">
      <w:r>
        <w:t>(Secuencia “Es María Alonso”)</w:t>
      </w:r>
    </w:p>
    <w:p w:rsidR="000D51D2" w:rsidRDefault="000D51D2" w:rsidP="004E46C3"/>
    <w:sectPr w:rsidR="000D51D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BC4" w:rsidRDefault="00F81BC4" w:rsidP="0005422D">
      <w:pPr>
        <w:spacing w:after="0" w:line="240" w:lineRule="auto"/>
      </w:pPr>
      <w:r>
        <w:separator/>
      </w:r>
    </w:p>
  </w:endnote>
  <w:endnote w:type="continuationSeparator" w:id="0">
    <w:p w:rsidR="00F81BC4" w:rsidRDefault="00F81BC4" w:rsidP="00054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BC4" w:rsidRDefault="00F81BC4" w:rsidP="0005422D">
      <w:pPr>
        <w:spacing w:after="0" w:line="240" w:lineRule="auto"/>
      </w:pPr>
      <w:r>
        <w:separator/>
      </w:r>
    </w:p>
  </w:footnote>
  <w:footnote w:type="continuationSeparator" w:id="0">
    <w:p w:rsidR="00F81BC4" w:rsidRDefault="00F81BC4" w:rsidP="000542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6C3"/>
    <w:rsid w:val="00000A73"/>
    <w:rsid w:val="00002F2B"/>
    <w:rsid w:val="000052CA"/>
    <w:rsid w:val="0001575B"/>
    <w:rsid w:val="000209D9"/>
    <w:rsid w:val="00026B01"/>
    <w:rsid w:val="0003262D"/>
    <w:rsid w:val="00036E16"/>
    <w:rsid w:val="0004134F"/>
    <w:rsid w:val="0004147A"/>
    <w:rsid w:val="00043BC1"/>
    <w:rsid w:val="000456AC"/>
    <w:rsid w:val="0005422D"/>
    <w:rsid w:val="00063CA0"/>
    <w:rsid w:val="0006423E"/>
    <w:rsid w:val="000654F0"/>
    <w:rsid w:val="000665C4"/>
    <w:rsid w:val="00066D9C"/>
    <w:rsid w:val="00072F70"/>
    <w:rsid w:val="00075870"/>
    <w:rsid w:val="0007712B"/>
    <w:rsid w:val="00082BE3"/>
    <w:rsid w:val="00091C90"/>
    <w:rsid w:val="00094C80"/>
    <w:rsid w:val="00095929"/>
    <w:rsid w:val="00096BF6"/>
    <w:rsid w:val="000A39A7"/>
    <w:rsid w:val="000A6BD5"/>
    <w:rsid w:val="000B7A35"/>
    <w:rsid w:val="000C362D"/>
    <w:rsid w:val="000C4975"/>
    <w:rsid w:val="000C7BBB"/>
    <w:rsid w:val="000D355E"/>
    <w:rsid w:val="000D3E9C"/>
    <w:rsid w:val="000D51D2"/>
    <w:rsid w:val="000F2F64"/>
    <w:rsid w:val="000F40AA"/>
    <w:rsid w:val="000F5EB2"/>
    <w:rsid w:val="000F7F30"/>
    <w:rsid w:val="001031E0"/>
    <w:rsid w:val="001041D9"/>
    <w:rsid w:val="0011229E"/>
    <w:rsid w:val="00114594"/>
    <w:rsid w:val="00120706"/>
    <w:rsid w:val="00120FC3"/>
    <w:rsid w:val="00121AB3"/>
    <w:rsid w:val="00121D3D"/>
    <w:rsid w:val="001346CA"/>
    <w:rsid w:val="0015233A"/>
    <w:rsid w:val="001640F4"/>
    <w:rsid w:val="00167CB7"/>
    <w:rsid w:val="001719FB"/>
    <w:rsid w:val="001741AB"/>
    <w:rsid w:val="0017440C"/>
    <w:rsid w:val="0017713E"/>
    <w:rsid w:val="001814E4"/>
    <w:rsid w:val="001834BD"/>
    <w:rsid w:val="00192A33"/>
    <w:rsid w:val="001B1D4C"/>
    <w:rsid w:val="001C224F"/>
    <w:rsid w:val="001C31DB"/>
    <w:rsid w:val="001C6FAD"/>
    <w:rsid w:val="001D1B82"/>
    <w:rsid w:val="001D29CB"/>
    <w:rsid w:val="001D64CF"/>
    <w:rsid w:val="001E3715"/>
    <w:rsid w:val="001E527E"/>
    <w:rsid w:val="001E5D38"/>
    <w:rsid w:val="001F4977"/>
    <w:rsid w:val="00200B38"/>
    <w:rsid w:val="002013CD"/>
    <w:rsid w:val="002066C9"/>
    <w:rsid w:val="00207DEA"/>
    <w:rsid w:val="00211ADA"/>
    <w:rsid w:val="00211B5B"/>
    <w:rsid w:val="00212C48"/>
    <w:rsid w:val="00214B76"/>
    <w:rsid w:val="00215DE5"/>
    <w:rsid w:val="00216755"/>
    <w:rsid w:val="002207F9"/>
    <w:rsid w:val="00221825"/>
    <w:rsid w:val="002222DC"/>
    <w:rsid w:val="0022408E"/>
    <w:rsid w:val="00224A76"/>
    <w:rsid w:val="00245E47"/>
    <w:rsid w:val="00246140"/>
    <w:rsid w:val="00270AA9"/>
    <w:rsid w:val="00273768"/>
    <w:rsid w:val="002906CB"/>
    <w:rsid w:val="002911A3"/>
    <w:rsid w:val="00291F5B"/>
    <w:rsid w:val="002A17A7"/>
    <w:rsid w:val="002A28A5"/>
    <w:rsid w:val="002A52F7"/>
    <w:rsid w:val="002A6436"/>
    <w:rsid w:val="002A7D9A"/>
    <w:rsid w:val="002B0BC1"/>
    <w:rsid w:val="002B0CB0"/>
    <w:rsid w:val="002B11FF"/>
    <w:rsid w:val="002B4828"/>
    <w:rsid w:val="002B5C55"/>
    <w:rsid w:val="002B6208"/>
    <w:rsid w:val="002C02FC"/>
    <w:rsid w:val="002C10AB"/>
    <w:rsid w:val="002C4E77"/>
    <w:rsid w:val="002C60FF"/>
    <w:rsid w:val="002C743B"/>
    <w:rsid w:val="002D0EF6"/>
    <w:rsid w:val="002D10E1"/>
    <w:rsid w:val="002D1FC9"/>
    <w:rsid w:val="002D461A"/>
    <w:rsid w:val="002F114F"/>
    <w:rsid w:val="00304F47"/>
    <w:rsid w:val="00305EA0"/>
    <w:rsid w:val="003101D7"/>
    <w:rsid w:val="00311333"/>
    <w:rsid w:val="00312519"/>
    <w:rsid w:val="0031365C"/>
    <w:rsid w:val="003205A2"/>
    <w:rsid w:val="00322D24"/>
    <w:rsid w:val="003235CC"/>
    <w:rsid w:val="00323669"/>
    <w:rsid w:val="00341186"/>
    <w:rsid w:val="00342921"/>
    <w:rsid w:val="003513E9"/>
    <w:rsid w:val="00357437"/>
    <w:rsid w:val="00362BDE"/>
    <w:rsid w:val="0037164F"/>
    <w:rsid w:val="00373F58"/>
    <w:rsid w:val="003742B9"/>
    <w:rsid w:val="003756BB"/>
    <w:rsid w:val="00384D68"/>
    <w:rsid w:val="003851CF"/>
    <w:rsid w:val="00390480"/>
    <w:rsid w:val="00395AD6"/>
    <w:rsid w:val="00397593"/>
    <w:rsid w:val="003A041A"/>
    <w:rsid w:val="003A570C"/>
    <w:rsid w:val="003B737C"/>
    <w:rsid w:val="003B74DB"/>
    <w:rsid w:val="003C3CB4"/>
    <w:rsid w:val="003C4641"/>
    <w:rsid w:val="003E0D91"/>
    <w:rsid w:val="003F2B3C"/>
    <w:rsid w:val="003F2C1C"/>
    <w:rsid w:val="004071CF"/>
    <w:rsid w:val="00414265"/>
    <w:rsid w:val="00420DD5"/>
    <w:rsid w:val="00426B12"/>
    <w:rsid w:val="00437779"/>
    <w:rsid w:val="004377B9"/>
    <w:rsid w:val="00456189"/>
    <w:rsid w:val="00460DFF"/>
    <w:rsid w:val="00467510"/>
    <w:rsid w:val="0046771A"/>
    <w:rsid w:val="004700FD"/>
    <w:rsid w:val="00480013"/>
    <w:rsid w:val="0048787D"/>
    <w:rsid w:val="004917F3"/>
    <w:rsid w:val="00494F22"/>
    <w:rsid w:val="004974E0"/>
    <w:rsid w:val="004A6DB5"/>
    <w:rsid w:val="004A77C7"/>
    <w:rsid w:val="004B2A9D"/>
    <w:rsid w:val="004C1B0C"/>
    <w:rsid w:val="004C3DBA"/>
    <w:rsid w:val="004C6433"/>
    <w:rsid w:val="004D5C80"/>
    <w:rsid w:val="004E0A6E"/>
    <w:rsid w:val="004E46C3"/>
    <w:rsid w:val="004E4CF8"/>
    <w:rsid w:val="004F324C"/>
    <w:rsid w:val="004F3D7B"/>
    <w:rsid w:val="004F7834"/>
    <w:rsid w:val="0050527C"/>
    <w:rsid w:val="0050758E"/>
    <w:rsid w:val="005116B6"/>
    <w:rsid w:val="00512EA1"/>
    <w:rsid w:val="00517875"/>
    <w:rsid w:val="00524034"/>
    <w:rsid w:val="0053091C"/>
    <w:rsid w:val="00542F5C"/>
    <w:rsid w:val="005449D5"/>
    <w:rsid w:val="00547B6F"/>
    <w:rsid w:val="00552DEE"/>
    <w:rsid w:val="005613A9"/>
    <w:rsid w:val="0056168B"/>
    <w:rsid w:val="005707D8"/>
    <w:rsid w:val="00570CA0"/>
    <w:rsid w:val="00574773"/>
    <w:rsid w:val="005800B3"/>
    <w:rsid w:val="0058216B"/>
    <w:rsid w:val="00587577"/>
    <w:rsid w:val="005A0746"/>
    <w:rsid w:val="005A2544"/>
    <w:rsid w:val="005A349A"/>
    <w:rsid w:val="005A7D7F"/>
    <w:rsid w:val="005C0E30"/>
    <w:rsid w:val="005C2843"/>
    <w:rsid w:val="005C2C72"/>
    <w:rsid w:val="005D4A71"/>
    <w:rsid w:val="005E020C"/>
    <w:rsid w:val="005E153C"/>
    <w:rsid w:val="005E2502"/>
    <w:rsid w:val="005F75ED"/>
    <w:rsid w:val="00601570"/>
    <w:rsid w:val="00603C49"/>
    <w:rsid w:val="00603FE2"/>
    <w:rsid w:val="00606C2C"/>
    <w:rsid w:val="006125E3"/>
    <w:rsid w:val="00632F57"/>
    <w:rsid w:val="006412A6"/>
    <w:rsid w:val="0065092C"/>
    <w:rsid w:val="00650CD7"/>
    <w:rsid w:val="0065452A"/>
    <w:rsid w:val="0065663C"/>
    <w:rsid w:val="00660CAC"/>
    <w:rsid w:val="0066257B"/>
    <w:rsid w:val="00665160"/>
    <w:rsid w:val="00667160"/>
    <w:rsid w:val="00677F65"/>
    <w:rsid w:val="00687BDC"/>
    <w:rsid w:val="006940B2"/>
    <w:rsid w:val="00694CA2"/>
    <w:rsid w:val="0069724C"/>
    <w:rsid w:val="00697E4D"/>
    <w:rsid w:val="006A075B"/>
    <w:rsid w:val="006A6937"/>
    <w:rsid w:val="006B36AC"/>
    <w:rsid w:val="006B4C93"/>
    <w:rsid w:val="006B6C46"/>
    <w:rsid w:val="006C71F6"/>
    <w:rsid w:val="006D60F9"/>
    <w:rsid w:val="006E2AC7"/>
    <w:rsid w:val="006E62EB"/>
    <w:rsid w:val="006E73AB"/>
    <w:rsid w:val="006F0095"/>
    <w:rsid w:val="006F7CA6"/>
    <w:rsid w:val="0070261B"/>
    <w:rsid w:val="00715DF7"/>
    <w:rsid w:val="00716220"/>
    <w:rsid w:val="00722D1A"/>
    <w:rsid w:val="00723532"/>
    <w:rsid w:val="0073293D"/>
    <w:rsid w:val="00740166"/>
    <w:rsid w:val="007410B5"/>
    <w:rsid w:val="00747024"/>
    <w:rsid w:val="00756FF0"/>
    <w:rsid w:val="007605C6"/>
    <w:rsid w:val="00767B54"/>
    <w:rsid w:val="0078060E"/>
    <w:rsid w:val="0078406E"/>
    <w:rsid w:val="007845B6"/>
    <w:rsid w:val="007969A3"/>
    <w:rsid w:val="007973C3"/>
    <w:rsid w:val="007A695E"/>
    <w:rsid w:val="007C247A"/>
    <w:rsid w:val="007C2D80"/>
    <w:rsid w:val="007E0A0B"/>
    <w:rsid w:val="007E4001"/>
    <w:rsid w:val="007E71C8"/>
    <w:rsid w:val="007F027E"/>
    <w:rsid w:val="007F23B9"/>
    <w:rsid w:val="00815C98"/>
    <w:rsid w:val="0083450B"/>
    <w:rsid w:val="0084313D"/>
    <w:rsid w:val="00846FB9"/>
    <w:rsid w:val="00854824"/>
    <w:rsid w:val="00860011"/>
    <w:rsid w:val="008612D9"/>
    <w:rsid w:val="00862905"/>
    <w:rsid w:val="008658FD"/>
    <w:rsid w:val="00875D15"/>
    <w:rsid w:val="00876ED2"/>
    <w:rsid w:val="008A1890"/>
    <w:rsid w:val="008D4D07"/>
    <w:rsid w:val="008D6C64"/>
    <w:rsid w:val="008E0B0F"/>
    <w:rsid w:val="008E7440"/>
    <w:rsid w:val="008F4BDD"/>
    <w:rsid w:val="009003A5"/>
    <w:rsid w:val="00904FBD"/>
    <w:rsid w:val="00914517"/>
    <w:rsid w:val="00924DAD"/>
    <w:rsid w:val="0093106A"/>
    <w:rsid w:val="00937A5B"/>
    <w:rsid w:val="00940303"/>
    <w:rsid w:val="00940532"/>
    <w:rsid w:val="00950035"/>
    <w:rsid w:val="00957ACF"/>
    <w:rsid w:val="00957BB0"/>
    <w:rsid w:val="00963F75"/>
    <w:rsid w:val="00981A46"/>
    <w:rsid w:val="009930B3"/>
    <w:rsid w:val="0099459F"/>
    <w:rsid w:val="009A1A4D"/>
    <w:rsid w:val="009A3C0B"/>
    <w:rsid w:val="009B1AF2"/>
    <w:rsid w:val="009B4DD3"/>
    <w:rsid w:val="009B5659"/>
    <w:rsid w:val="009B62CB"/>
    <w:rsid w:val="009D012B"/>
    <w:rsid w:val="009D798A"/>
    <w:rsid w:val="009D7E1A"/>
    <w:rsid w:val="00A04735"/>
    <w:rsid w:val="00A070CD"/>
    <w:rsid w:val="00A07DD8"/>
    <w:rsid w:val="00A22C26"/>
    <w:rsid w:val="00A256A0"/>
    <w:rsid w:val="00A42C73"/>
    <w:rsid w:val="00A527CD"/>
    <w:rsid w:val="00A53037"/>
    <w:rsid w:val="00A63590"/>
    <w:rsid w:val="00A65E53"/>
    <w:rsid w:val="00A67D3B"/>
    <w:rsid w:val="00A74197"/>
    <w:rsid w:val="00A748A3"/>
    <w:rsid w:val="00A749F9"/>
    <w:rsid w:val="00A74ECD"/>
    <w:rsid w:val="00A77A12"/>
    <w:rsid w:val="00A843D6"/>
    <w:rsid w:val="00A879B9"/>
    <w:rsid w:val="00A90E6E"/>
    <w:rsid w:val="00A93AE7"/>
    <w:rsid w:val="00A969A0"/>
    <w:rsid w:val="00AA34EF"/>
    <w:rsid w:val="00AA506D"/>
    <w:rsid w:val="00AA5791"/>
    <w:rsid w:val="00AC0C01"/>
    <w:rsid w:val="00AC1075"/>
    <w:rsid w:val="00AC4373"/>
    <w:rsid w:val="00AC4FC2"/>
    <w:rsid w:val="00AC58D7"/>
    <w:rsid w:val="00AD569B"/>
    <w:rsid w:val="00AF0A4F"/>
    <w:rsid w:val="00AF1BC2"/>
    <w:rsid w:val="00B1055F"/>
    <w:rsid w:val="00B113F3"/>
    <w:rsid w:val="00B145FA"/>
    <w:rsid w:val="00B160D3"/>
    <w:rsid w:val="00B1797B"/>
    <w:rsid w:val="00B20C56"/>
    <w:rsid w:val="00B23D3A"/>
    <w:rsid w:val="00B31CDA"/>
    <w:rsid w:val="00B334DD"/>
    <w:rsid w:val="00B341C4"/>
    <w:rsid w:val="00B44A19"/>
    <w:rsid w:val="00B51FFA"/>
    <w:rsid w:val="00B5219A"/>
    <w:rsid w:val="00B54E6D"/>
    <w:rsid w:val="00B57A0A"/>
    <w:rsid w:val="00B57C24"/>
    <w:rsid w:val="00B62B91"/>
    <w:rsid w:val="00B66102"/>
    <w:rsid w:val="00B667E5"/>
    <w:rsid w:val="00B7268F"/>
    <w:rsid w:val="00B75682"/>
    <w:rsid w:val="00B764F8"/>
    <w:rsid w:val="00B76C1D"/>
    <w:rsid w:val="00B82784"/>
    <w:rsid w:val="00B833D6"/>
    <w:rsid w:val="00B872E7"/>
    <w:rsid w:val="00B879D4"/>
    <w:rsid w:val="00B90EE9"/>
    <w:rsid w:val="00B97CF5"/>
    <w:rsid w:val="00B97D4D"/>
    <w:rsid w:val="00BA1C83"/>
    <w:rsid w:val="00BA5919"/>
    <w:rsid w:val="00BA6985"/>
    <w:rsid w:val="00BA7304"/>
    <w:rsid w:val="00BB18DE"/>
    <w:rsid w:val="00BC0D27"/>
    <w:rsid w:val="00BC0F03"/>
    <w:rsid w:val="00BC2766"/>
    <w:rsid w:val="00BD00A2"/>
    <w:rsid w:val="00BE69C4"/>
    <w:rsid w:val="00C049DF"/>
    <w:rsid w:val="00C06555"/>
    <w:rsid w:val="00C0685E"/>
    <w:rsid w:val="00C139BF"/>
    <w:rsid w:val="00C13F7E"/>
    <w:rsid w:val="00C15AB9"/>
    <w:rsid w:val="00C20ECF"/>
    <w:rsid w:val="00C247E0"/>
    <w:rsid w:val="00C300A0"/>
    <w:rsid w:val="00C47F93"/>
    <w:rsid w:val="00C525D9"/>
    <w:rsid w:val="00C56FB3"/>
    <w:rsid w:val="00C62961"/>
    <w:rsid w:val="00C66954"/>
    <w:rsid w:val="00C75A05"/>
    <w:rsid w:val="00C859F3"/>
    <w:rsid w:val="00C93C94"/>
    <w:rsid w:val="00CA6FFB"/>
    <w:rsid w:val="00CB3214"/>
    <w:rsid w:val="00CB78B9"/>
    <w:rsid w:val="00CC021B"/>
    <w:rsid w:val="00CC046A"/>
    <w:rsid w:val="00CC10B8"/>
    <w:rsid w:val="00CE11C0"/>
    <w:rsid w:val="00CF0972"/>
    <w:rsid w:val="00CF6A1D"/>
    <w:rsid w:val="00D00ACA"/>
    <w:rsid w:val="00D02EE6"/>
    <w:rsid w:val="00D06A68"/>
    <w:rsid w:val="00D12F35"/>
    <w:rsid w:val="00D15FCD"/>
    <w:rsid w:val="00D32463"/>
    <w:rsid w:val="00D340CA"/>
    <w:rsid w:val="00D34BCD"/>
    <w:rsid w:val="00D3780B"/>
    <w:rsid w:val="00D402BF"/>
    <w:rsid w:val="00D40E0D"/>
    <w:rsid w:val="00D47B02"/>
    <w:rsid w:val="00D55988"/>
    <w:rsid w:val="00D559A9"/>
    <w:rsid w:val="00D7015C"/>
    <w:rsid w:val="00D759D0"/>
    <w:rsid w:val="00D80E0B"/>
    <w:rsid w:val="00D91BEC"/>
    <w:rsid w:val="00DA41E9"/>
    <w:rsid w:val="00DA4C1C"/>
    <w:rsid w:val="00DB0F43"/>
    <w:rsid w:val="00DB3065"/>
    <w:rsid w:val="00DB385A"/>
    <w:rsid w:val="00DC2361"/>
    <w:rsid w:val="00DC7211"/>
    <w:rsid w:val="00DD03E9"/>
    <w:rsid w:val="00DD1FBC"/>
    <w:rsid w:val="00DF001B"/>
    <w:rsid w:val="00DF1222"/>
    <w:rsid w:val="00DF5710"/>
    <w:rsid w:val="00DF5BBA"/>
    <w:rsid w:val="00E1229E"/>
    <w:rsid w:val="00E125CC"/>
    <w:rsid w:val="00E13AFE"/>
    <w:rsid w:val="00E2566A"/>
    <w:rsid w:val="00E31300"/>
    <w:rsid w:val="00E47A11"/>
    <w:rsid w:val="00E57C1B"/>
    <w:rsid w:val="00E61603"/>
    <w:rsid w:val="00E66A29"/>
    <w:rsid w:val="00E67EF9"/>
    <w:rsid w:val="00E754DD"/>
    <w:rsid w:val="00E76462"/>
    <w:rsid w:val="00E806A1"/>
    <w:rsid w:val="00E8563E"/>
    <w:rsid w:val="00E936C1"/>
    <w:rsid w:val="00E93EF1"/>
    <w:rsid w:val="00E94864"/>
    <w:rsid w:val="00EA1BCA"/>
    <w:rsid w:val="00EA72E7"/>
    <w:rsid w:val="00EB0D15"/>
    <w:rsid w:val="00EB336D"/>
    <w:rsid w:val="00EB5488"/>
    <w:rsid w:val="00EC0D5E"/>
    <w:rsid w:val="00ED1485"/>
    <w:rsid w:val="00ED3315"/>
    <w:rsid w:val="00ED38DD"/>
    <w:rsid w:val="00ED4603"/>
    <w:rsid w:val="00EE054D"/>
    <w:rsid w:val="00EE0CAB"/>
    <w:rsid w:val="00EE522F"/>
    <w:rsid w:val="00EF141B"/>
    <w:rsid w:val="00EF4479"/>
    <w:rsid w:val="00EF6D0E"/>
    <w:rsid w:val="00F05C60"/>
    <w:rsid w:val="00F1327F"/>
    <w:rsid w:val="00F14905"/>
    <w:rsid w:val="00F200B0"/>
    <w:rsid w:val="00F20619"/>
    <w:rsid w:val="00F23DED"/>
    <w:rsid w:val="00F24F07"/>
    <w:rsid w:val="00F25C8A"/>
    <w:rsid w:val="00F34D3C"/>
    <w:rsid w:val="00F36428"/>
    <w:rsid w:val="00F378E5"/>
    <w:rsid w:val="00F428A3"/>
    <w:rsid w:val="00F56011"/>
    <w:rsid w:val="00F63EB4"/>
    <w:rsid w:val="00F7102E"/>
    <w:rsid w:val="00F73B8C"/>
    <w:rsid w:val="00F80D1A"/>
    <w:rsid w:val="00F81BC4"/>
    <w:rsid w:val="00F82C04"/>
    <w:rsid w:val="00F865E1"/>
    <w:rsid w:val="00F90B0F"/>
    <w:rsid w:val="00FA0E43"/>
    <w:rsid w:val="00FA274C"/>
    <w:rsid w:val="00FA54BF"/>
    <w:rsid w:val="00FB2D59"/>
    <w:rsid w:val="00FB73BA"/>
    <w:rsid w:val="00FC03EC"/>
    <w:rsid w:val="00FC4C5C"/>
    <w:rsid w:val="00FD3B08"/>
    <w:rsid w:val="00FE69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457323-423D-4E24-8F8A-0649BC9F1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F865E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3">
    <w:name w:val="heading 3"/>
    <w:basedOn w:val="Normal"/>
    <w:next w:val="Normal"/>
    <w:link w:val="Ttulo3Car"/>
    <w:uiPriority w:val="9"/>
    <w:semiHidden/>
    <w:unhideWhenUsed/>
    <w:qFormat/>
    <w:rsid w:val="00322D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865E1"/>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semiHidden/>
    <w:unhideWhenUsed/>
    <w:rsid w:val="00F865E1"/>
    <w:rPr>
      <w:color w:val="0000FF"/>
      <w:u w:val="single"/>
    </w:rPr>
  </w:style>
  <w:style w:type="character" w:customStyle="1" w:styleId="btn">
    <w:name w:val="btn"/>
    <w:basedOn w:val="Fuentedeprrafopredeter"/>
    <w:rsid w:val="00F865E1"/>
  </w:style>
  <w:style w:type="character" w:customStyle="1" w:styleId="apple-converted-space">
    <w:name w:val="apple-converted-space"/>
    <w:basedOn w:val="Fuentedeprrafopredeter"/>
    <w:rsid w:val="00F865E1"/>
  </w:style>
  <w:style w:type="character" w:styleId="Textoennegrita">
    <w:name w:val="Strong"/>
    <w:basedOn w:val="Fuentedeprrafopredeter"/>
    <w:uiPriority w:val="22"/>
    <w:qFormat/>
    <w:rsid w:val="00F865E1"/>
    <w:rPr>
      <w:b/>
      <w:bCs/>
    </w:rPr>
  </w:style>
  <w:style w:type="character" w:styleId="nfasis">
    <w:name w:val="Emphasis"/>
    <w:basedOn w:val="Fuentedeprrafopredeter"/>
    <w:uiPriority w:val="20"/>
    <w:qFormat/>
    <w:rsid w:val="00F865E1"/>
    <w:rPr>
      <w:i/>
      <w:iCs/>
    </w:rPr>
  </w:style>
  <w:style w:type="paragraph" w:styleId="Encabezado">
    <w:name w:val="header"/>
    <w:basedOn w:val="Normal"/>
    <w:link w:val="EncabezadoCar"/>
    <w:uiPriority w:val="99"/>
    <w:unhideWhenUsed/>
    <w:rsid w:val="0005422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5422D"/>
  </w:style>
  <w:style w:type="paragraph" w:styleId="Piedepgina">
    <w:name w:val="footer"/>
    <w:basedOn w:val="Normal"/>
    <w:link w:val="PiedepginaCar"/>
    <w:uiPriority w:val="99"/>
    <w:unhideWhenUsed/>
    <w:rsid w:val="000542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5422D"/>
  </w:style>
  <w:style w:type="character" w:customStyle="1" w:styleId="Ttulo3Car">
    <w:name w:val="Título 3 Car"/>
    <w:basedOn w:val="Fuentedeprrafopredeter"/>
    <w:link w:val="Ttulo3"/>
    <w:uiPriority w:val="9"/>
    <w:semiHidden/>
    <w:rsid w:val="00322D2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390756">
      <w:bodyDiv w:val="1"/>
      <w:marLeft w:val="0"/>
      <w:marRight w:val="0"/>
      <w:marTop w:val="0"/>
      <w:marBottom w:val="0"/>
      <w:divBdr>
        <w:top w:val="none" w:sz="0" w:space="0" w:color="auto"/>
        <w:left w:val="none" w:sz="0" w:space="0" w:color="auto"/>
        <w:bottom w:val="none" w:sz="0" w:space="0" w:color="auto"/>
        <w:right w:val="none" w:sz="0" w:space="0" w:color="auto"/>
      </w:divBdr>
      <w:divsChild>
        <w:div w:id="469591507">
          <w:marLeft w:val="0"/>
          <w:marRight w:val="0"/>
          <w:marTop w:val="0"/>
          <w:marBottom w:val="150"/>
          <w:divBdr>
            <w:top w:val="none" w:sz="0" w:space="0" w:color="auto"/>
            <w:left w:val="none" w:sz="0" w:space="0" w:color="auto"/>
            <w:bottom w:val="none" w:sz="0" w:space="0" w:color="auto"/>
            <w:right w:val="none" w:sz="0" w:space="0" w:color="auto"/>
          </w:divBdr>
          <w:divsChild>
            <w:div w:id="1711764185">
              <w:marLeft w:val="0"/>
              <w:marRight w:val="0"/>
              <w:marTop w:val="0"/>
              <w:marBottom w:val="0"/>
              <w:divBdr>
                <w:top w:val="none" w:sz="0" w:space="0" w:color="auto"/>
                <w:left w:val="none" w:sz="0" w:space="0" w:color="auto"/>
                <w:bottom w:val="none" w:sz="0" w:space="0" w:color="auto"/>
                <w:right w:val="none" w:sz="0" w:space="0" w:color="auto"/>
              </w:divBdr>
            </w:div>
          </w:divsChild>
        </w:div>
        <w:div w:id="630792499">
          <w:marLeft w:val="0"/>
          <w:marRight w:val="0"/>
          <w:marTop w:val="0"/>
          <w:marBottom w:val="0"/>
          <w:divBdr>
            <w:top w:val="none" w:sz="0" w:space="0" w:color="auto"/>
            <w:left w:val="none" w:sz="0" w:space="0" w:color="auto"/>
            <w:bottom w:val="none" w:sz="0" w:space="0" w:color="auto"/>
            <w:right w:val="none" w:sz="0" w:space="0" w:color="auto"/>
          </w:divBdr>
          <w:divsChild>
            <w:div w:id="1883904850">
              <w:marLeft w:val="0"/>
              <w:marRight w:val="870"/>
              <w:marTop w:val="0"/>
              <w:marBottom w:val="0"/>
              <w:divBdr>
                <w:top w:val="none" w:sz="0" w:space="0" w:color="auto"/>
                <w:left w:val="none" w:sz="0" w:space="0" w:color="auto"/>
                <w:bottom w:val="none" w:sz="0" w:space="0" w:color="auto"/>
                <w:right w:val="none" w:sz="0" w:space="0" w:color="auto"/>
              </w:divBdr>
              <w:divsChild>
                <w:div w:id="207743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37857">
      <w:bodyDiv w:val="1"/>
      <w:marLeft w:val="0"/>
      <w:marRight w:val="0"/>
      <w:marTop w:val="0"/>
      <w:marBottom w:val="0"/>
      <w:divBdr>
        <w:top w:val="none" w:sz="0" w:space="0" w:color="auto"/>
        <w:left w:val="none" w:sz="0" w:space="0" w:color="auto"/>
        <w:bottom w:val="none" w:sz="0" w:space="0" w:color="auto"/>
        <w:right w:val="none" w:sz="0" w:space="0" w:color="auto"/>
      </w:divBdr>
    </w:div>
    <w:div w:id="146049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1428</TotalTime>
  <Pages>5</Pages>
  <Words>1076</Words>
  <Characters>5919</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Alonso Espasandín</dc:creator>
  <cp:keywords/>
  <dc:description/>
  <cp:lastModifiedBy>María Alonso Espasandín</cp:lastModifiedBy>
  <cp:revision>20</cp:revision>
  <dcterms:created xsi:type="dcterms:W3CDTF">2014-11-12T11:13:00Z</dcterms:created>
  <dcterms:modified xsi:type="dcterms:W3CDTF">2014-12-17T11:45:00Z</dcterms:modified>
</cp:coreProperties>
</file>