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227191783"/>
        <w:docPartObj>
          <w:docPartGallery w:val="Cover Pages"/>
          <w:docPartUnique/>
        </w:docPartObj>
      </w:sdtPr>
      <w:sdtEndPr>
        <w:rPr>
          <w:rFonts w:asciiTheme="minorHAnsi" w:eastAsiaTheme="minorHAnsi" w:hAnsiTheme="minorHAnsi" w:cstheme="minorBidi"/>
          <w:sz w:val="22"/>
          <w:szCs w:val="22"/>
        </w:rPr>
      </w:sdtEndPr>
      <w:sdtContent>
        <w:p w:rsidR="00D62A77" w:rsidRDefault="00D62A77">
          <w:pPr>
            <w:pStyle w:val="Sinespaciado"/>
            <w:rPr>
              <w:rFonts w:asciiTheme="majorHAnsi" w:eastAsiaTheme="majorEastAsia" w:hAnsiTheme="majorHAnsi" w:cstheme="majorBidi"/>
              <w:sz w:val="72"/>
              <w:szCs w:val="72"/>
            </w:rPr>
          </w:pPr>
        </w:p>
        <w:p w:rsidR="008B0BAB" w:rsidRDefault="005B63CE" w:rsidP="009B1AFA">
          <w:pPr>
            <w:pStyle w:val="Sinespaciado"/>
            <w:jc w:val="center"/>
            <w:rPr>
              <w:rFonts w:asciiTheme="majorHAnsi" w:eastAsiaTheme="majorEastAsia" w:hAnsiTheme="majorHAnsi" w:cstheme="majorBidi"/>
              <w:sz w:val="72"/>
              <w:szCs w:val="72"/>
            </w:rPr>
          </w:pPr>
          <w:r w:rsidRPr="005B63CE">
            <w:rPr>
              <w:rFonts w:eastAsiaTheme="majorEastAsia" w:cstheme="majorBidi"/>
              <w:noProof/>
            </w:rPr>
            <w:pict>
              <v:rect id="_x0000_s1031" style="position:absolute;left:0;text-align:left;margin-left:38.95pt;margin-top:-34.85pt;width:7.15pt;height:881pt;z-index:251663360;mso-height-percent:1050;mso-position-horizontal-relative:left-margin-area;mso-position-vertical-relative:page;mso-height-percent:1050" o:allowincell="f" fillcolor="white [3212]" strokecolor="#17365d [2415]" strokeweight="3pt">
                <v:stroke linestyle="thinThin"/>
                <w10:wrap anchorx="margin" anchory="page"/>
              </v:rect>
            </w:pict>
          </w:r>
          <w:r w:rsidRPr="005B63CE">
            <w:rPr>
              <w:rFonts w:eastAsiaTheme="majorEastAsia" w:cstheme="majorBidi"/>
              <w:noProof/>
            </w:rPr>
            <w:pict>
              <v:rect id="_x0000_s1029" style="position:absolute;left:0;text-align:left;margin-left:-14.45pt;margin-top:-.45pt;width:624.15pt;height:62.9pt;z-index:251661312;mso-width-percent:1050;mso-height-percent:900;mso-position-horizontal-relative:page;mso-position-vertical-relative:top-margin-area;mso-width-percent:1050;mso-height-percent:900;mso-height-relative:top-margin-area" o:allowincell="f" fillcolor="#17365d [2415]" strokecolor="#31849b [2408]">
                <w10:wrap anchorx="page" anchory="margin"/>
              </v:rect>
            </w:pict>
          </w:r>
          <w:r w:rsidRPr="005B63CE">
            <w:rPr>
              <w:rFonts w:eastAsiaTheme="majorEastAsia" w:cstheme="majorBidi"/>
              <w:noProof/>
            </w:rPr>
            <w:pict>
              <v:rect id="_x0000_s1030" style="position:absolute;left:0;text-align:left;margin-left:0;margin-top:0;width:7.15pt;height:883.2pt;z-index:251662336;mso-height-percent:1050;mso-position-horizontal:center;mso-position-horizontal-relative:right-margin-area;mso-position-vertical:center;mso-position-vertical-relative:page;mso-height-percent:1050" o:allowincell="f" fillcolor="white [3212]" strokecolor="#17365d [2415]" strokeweight="3pt">
                <v:stroke linestyle="thinThin"/>
                <w10:wrap anchorx="page" anchory="page"/>
              </v:rect>
            </w:pict>
          </w:r>
          <w:sdt>
            <w:sdtPr>
              <w:rPr>
                <w:rFonts w:asciiTheme="majorHAnsi" w:eastAsiaTheme="majorEastAsia" w:hAnsiTheme="majorHAnsi" w:cstheme="majorBidi"/>
                <w:sz w:val="72"/>
                <w:szCs w:val="72"/>
              </w:rPr>
              <w:alias w:val="Título"/>
              <w:id w:val="14700071"/>
              <w:dataBinding w:prefixMappings="xmlns:ns0='http://schemas.openxmlformats.org/package/2006/metadata/core-properties' xmlns:ns1='http://purl.org/dc/elements/1.1/'" w:xpath="/ns0:coreProperties[1]/ns1:title[1]" w:storeItemID="{6C3C8BC8-F283-45AE-878A-BAB7291924A1}"/>
              <w:text/>
            </w:sdtPr>
            <w:sdtContent>
              <w:r w:rsidR="008B0BAB">
                <w:rPr>
                  <w:rFonts w:asciiTheme="majorHAnsi" w:eastAsiaTheme="majorEastAsia" w:hAnsiTheme="majorHAnsi" w:cstheme="majorBidi"/>
                  <w:sz w:val="72"/>
                  <w:szCs w:val="72"/>
                </w:rPr>
                <w:t>FONÉTICA Y FONOLOGÍA</w:t>
              </w:r>
              <w:r w:rsidR="009B1AFA">
                <w:rPr>
                  <w:rFonts w:asciiTheme="majorHAnsi" w:eastAsiaTheme="majorEastAsia" w:hAnsiTheme="majorHAnsi" w:cstheme="majorBidi"/>
                  <w:sz w:val="72"/>
                  <w:szCs w:val="72"/>
                </w:rPr>
                <w:t xml:space="preserve"> DEL ESPAÑOL</w:t>
              </w:r>
            </w:sdtContent>
          </w:sdt>
        </w:p>
        <w:sdt>
          <w:sdtPr>
            <w:rPr>
              <w:rFonts w:asciiTheme="majorHAnsi" w:eastAsiaTheme="majorEastAsia" w:hAnsiTheme="majorHAnsi" w:cstheme="majorBidi"/>
              <w:sz w:val="36"/>
              <w:szCs w:val="36"/>
            </w:rPr>
            <w:alias w:val="Subtítulo"/>
            <w:id w:val="14700077"/>
            <w:dataBinding w:prefixMappings="xmlns:ns0='http://schemas.openxmlformats.org/package/2006/metadata/core-properties' xmlns:ns1='http://purl.org/dc/elements/1.1/'" w:xpath="/ns0:coreProperties[1]/ns1:subject[1]" w:storeItemID="{6C3C8BC8-F283-45AE-878A-BAB7291924A1}"/>
            <w:text/>
          </w:sdtPr>
          <w:sdtContent>
            <w:p w:rsidR="008B0BAB" w:rsidRDefault="008B0BAB" w:rsidP="009B1AFA">
              <w:pPr>
                <w:pStyle w:val="Sinespaciado"/>
                <w:jc w:val="center"/>
                <w:rPr>
                  <w:rFonts w:asciiTheme="majorHAnsi" w:eastAsiaTheme="majorEastAsia" w:hAnsiTheme="majorHAnsi" w:cstheme="majorBidi"/>
                  <w:sz w:val="36"/>
                  <w:szCs w:val="36"/>
                </w:rPr>
              </w:pPr>
              <w:r>
                <w:rPr>
                  <w:rFonts w:asciiTheme="majorHAnsi" w:eastAsiaTheme="majorEastAsia" w:hAnsiTheme="majorHAnsi" w:cstheme="majorBidi"/>
                  <w:sz w:val="36"/>
                  <w:szCs w:val="36"/>
                </w:rPr>
                <w:t>Clases interactivas</w:t>
              </w:r>
            </w:p>
          </w:sdtContent>
        </w:sdt>
        <w:p w:rsidR="008B0BAB" w:rsidRDefault="008B0BAB" w:rsidP="009B1AFA">
          <w:pPr>
            <w:pStyle w:val="Sinespaciado"/>
            <w:jc w:val="center"/>
            <w:rPr>
              <w:rFonts w:asciiTheme="majorHAnsi" w:eastAsiaTheme="majorEastAsia" w:hAnsiTheme="majorHAnsi" w:cstheme="majorBidi"/>
              <w:sz w:val="36"/>
              <w:szCs w:val="36"/>
            </w:rPr>
          </w:pPr>
        </w:p>
        <w:p w:rsidR="008B0BAB" w:rsidRDefault="008B0BAB">
          <w:pPr>
            <w:pStyle w:val="Sinespaciado"/>
            <w:rPr>
              <w:rFonts w:asciiTheme="majorHAnsi" w:eastAsiaTheme="majorEastAsia" w:hAnsiTheme="majorHAnsi" w:cstheme="majorBidi"/>
              <w:sz w:val="36"/>
              <w:szCs w:val="36"/>
            </w:rPr>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p w:rsidR="008B0BAB" w:rsidRDefault="008B0BAB">
          <w:pPr>
            <w:pStyle w:val="Sinespaciado"/>
          </w:pPr>
        </w:p>
        <w:sdt>
          <w:sdtPr>
            <w:alias w:val="Autor"/>
            <w:id w:val="14700094"/>
            <w:dataBinding w:prefixMappings="xmlns:ns0='http://schemas.openxmlformats.org/package/2006/metadata/core-properties' xmlns:ns1='http://purl.org/dc/elements/1.1/'" w:xpath="/ns0:coreProperties[1]/ns1:creator[1]" w:storeItemID="{6C3C8BC8-F283-45AE-878A-BAB7291924A1}"/>
            <w:text/>
          </w:sdtPr>
          <w:sdtContent>
            <w:p w:rsidR="008B0BAB" w:rsidRDefault="008B0BAB" w:rsidP="008B0BAB">
              <w:pPr>
                <w:pStyle w:val="Sinespaciado"/>
                <w:jc w:val="right"/>
              </w:pPr>
              <w:r>
                <w:t>Roberto Castro López</w:t>
              </w:r>
            </w:p>
          </w:sdtContent>
        </w:sdt>
        <w:p w:rsidR="008B0BAB" w:rsidRDefault="008B0BAB"/>
        <w:p w:rsidR="001F3B7D" w:rsidRDefault="005B63CE" w:rsidP="00D62A77">
          <w:r w:rsidRPr="005B63CE">
            <w:rPr>
              <w:rFonts w:eastAsiaTheme="majorEastAsia" w:cstheme="majorBidi"/>
              <w:noProof/>
            </w:rPr>
            <w:pict>
              <v:rect id="_x0000_s1028" style="position:absolute;margin-left:-14.4pt;margin-top:778.6pt;width:624.25pt;height:62.9pt;z-index:251660288;mso-width-percent:1050;mso-height-percent:900;mso-position-horizontal-relative:page;mso-position-vertical-relative:page;mso-width-percent:1050;mso-height-percent:900;mso-height-relative:top-margin-area" o:allowincell="f" fillcolor="#17365d [2415]" strokecolor="#31849b [2408]">
                <w10:wrap anchorx="page" anchory="page"/>
              </v:rect>
            </w:pict>
          </w:r>
          <w:r w:rsidR="008B0BAB">
            <w:br w:type="page"/>
          </w:r>
        </w:p>
      </w:sdtContent>
    </w:sdt>
    <w:p w:rsidR="00D62A77" w:rsidRPr="008A3C2D" w:rsidRDefault="009E3D3D" w:rsidP="008F69DE">
      <w:pPr>
        <w:jc w:val="right"/>
        <w:rPr>
          <w:sz w:val="24"/>
          <w:szCs w:val="24"/>
        </w:rPr>
      </w:pPr>
      <w:r w:rsidRPr="008A3C2D">
        <w:rPr>
          <w:b/>
          <w:sz w:val="24"/>
          <w:szCs w:val="24"/>
        </w:rPr>
        <w:lastRenderedPageBreak/>
        <w:t>Clase interactiva: 10-12-2014</w:t>
      </w:r>
    </w:p>
    <w:p w:rsidR="00D62A77" w:rsidRPr="00D62A77" w:rsidRDefault="00D62A77" w:rsidP="008F69DE">
      <w:pPr>
        <w:pStyle w:val="Subttulo"/>
        <w:jc w:val="both"/>
        <w:rPr>
          <w:b/>
          <w:color w:val="17365D" w:themeColor="text2" w:themeShade="BF"/>
          <w:u w:val="thick"/>
        </w:rPr>
      </w:pPr>
      <w:r w:rsidRPr="00D62A77">
        <w:rPr>
          <w:b/>
          <w:color w:val="17365D" w:themeColor="text2" w:themeShade="BF"/>
          <w:u w:val="thick"/>
        </w:rPr>
        <w:t>Rasgos suprasegmentales</w:t>
      </w:r>
    </w:p>
    <w:p w:rsidR="009E3D3D" w:rsidRPr="001F3B7D" w:rsidRDefault="00D62A77" w:rsidP="008F69DE">
      <w:pPr>
        <w:pStyle w:val="Ttulo"/>
        <w:jc w:val="both"/>
        <w:rPr>
          <w:rFonts w:ascii="Arial" w:eastAsia="Times New Roman" w:hAnsi="Arial"/>
          <w:color w:val="244061" w:themeColor="accent1" w:themeShade="80"/>
          <w:sz w:val="24"/>
          <w:szCs w:val="24"/>
          <w:lang w:eastAsia="es-ES"/>
        </w:rPr>
      </w:pPr>
      <w:r w:rsidRPr="001F3B7D">
        <w:rPr>
          <w:rFonts w:eastAsia="Times New Roman"/>
          <w:color w:val="244061" w:themeColor="accent1" w:themeShade="80"/>
          <w:sz w:val="24"/>
          <w:szCs w:val="24"/>
          <w:lang w:eastAsia="es-ES"/>
        </w:rPr>
        <w:t>1. Contrasta secuencias mínimas del español (pares o tripletes) con esquemas acentuales diferentes y comprueba los valores de la sílaba tónica en cuanto a duración, F0 e intensidad.</w:t>
      </w:r>
    </w:p>
    <w:p w:rsidR="004E7378" w:rsidRPr="001F3B7D" w:rsidRDefault="004E7378" w:rsidP="008F69DE">
      <w:pPr>
        <w:jc w:val="both"/>
        <w:rPr>
          <w:b/>
        </w:rPr>
      </w:pPr>
      <w:r w:rsidRPr="001F3B7D">
        <w:rPr>
          <w:b/>
        </w:rPr>
        <w:t>C</w:t>
      </w:r>
      <w:r w:rsidR="004D27DF" w:rsidRPr="001F3B7D">
        <w:rPr>
          <w:b/>
        </w:rPr>
        <w:t>anto</w:t>
      </w:r>
      <w:r w:rsidRPr="001F3B7D">
        <w:rPr>
          <w:b/>
        </w:rPr>
        <w:t xml:space="preserve">    </w:t>
      </w:r>
    </w:p>
    <w:p w:rsidR="004D27DF" w:rsidRDefault="004E7378" w:rsidP="008F69DE">
      <w:pPr>
        <w:jc w:val="both"/>
      </w:pPr>
      <w:r>
        <w:t xml:space="preserve">                         </w:t>
      </w:r>
      <w:proofErr w:type="gramStart"/>
      <w:r>
        <w:t>c</w:t>
      </w:r>
      <w:proofErr w:type="gramEnd"/>
      <w:r>
        <w:t xml:space="preserve">                                               a                     n              t                                           o</w:t>
      </w:r>
    </w:p>
    <w:p w:rsidR="004D27DF" w:rsidRPr="009E3D3D" w:rsidRDefault="00BE4198" w:rsidP="008F69DE">
      <w:pPr>
        <w:jc w:val="both"/>
      </w:pPr>
      <w:r>
        <w:rPr>
          <w:noProof/>
          <w:lang w:eastAsia="es-ES"/>
        </w:rPr>
        <w:drawing>
          <wp:inline distT="0" distB="0" distL="0" distR="0">
            <wp:extent cx="5876925" cy="2762250"/>
            <wp:effectExtent l="1905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76925" cy="2762250"/>
                    </a:xfrm>
                    <a:prstGeom prst="rect">
                      <a:avLst/>
                    </a:prstGeom>
                    <a:noFill/>
                    <a:ln>
                      <a:noFill/>
                    </a:ln>
                  </pic:spPr>
                </pic:pic>
              </a:graphicData>
            </a:graphic>
          </wp:inline>
        </w:drawing>
      </w:r>
    </w:p>
    <w:p w:rsidR="004D27DF" w:rsidRPr="001F3B7D" w:rsidRDefault="001F3B7D" w:rsidP="008F69DE">
      <w:pPr>
        <w:jc w:val="both"/>
      </w:pPr>
      <w:r w:rsidRPr="001F3B7D">
        <w:t>FO= 146 Hz</w:t>
      </w:r>
    </w:p>
    <w:p w:rsidR="00BE4198" w:rsidRPr="001F3B7D" w:rsidRDefault="00BE4198" w:rsidP="008F69DE">
      <w:pPr>
        <w:jc w:val="both"/>
      </w:pPr>
      <w:r w:rsidRPr="001F3B7D">
        <w:t xml:space="preserve">Intensidad: 51.01 </w:t>
      </w:r>
      <w:proofErr w:type="spellStart"/>
      <w:r w:rsidRPr="001F3B7D">
        <w:t>db</w:t>
      </w:r>
      <w:proofErr w:type="spellEnd"/>
    </w:p>
    <w:p w:rsidR="009E3D3D" w:rsidRDefault="004E7378" w:rsidP="008F69DE">
      <w:pPr>
        <w:jc w:val="both"/>
        <w:rPr>
          <w:b/>
        </w:rPr>
      </w:pPr>
      <w:r>
        <w:rPr>
          <w:b/>
        </w:rPr>
        <w:t>C</w:t>
      </w:r>
      <w:r w:rsidR="004D27DF">
        <w:rPr>
          <w:b/>
        </w:rPr>
        <w:t>antó</w:t>
      </w:r>
    </w:p>
    <w:p w:rsidR="00443AD4" w:rsidRPr="001F3B7D" w:rsidRDefault="00443AD4" w:rsidP="008F69DE">
      <w:pPr>
        <w:jc w:val="both"/>
      </w:pPr>
      <w:r>
        <w:rPr>
          <w:b/>
        </w:rPr>
        <w:t xml:space="preserve">        </w:t>
      </w:r>
      <w:r w:rsidRPr="001F3B7D">
        <w:t xml:space="preserve">   C                    a                     n                        </w:t>
      </w:r>
      <w:r w:rsidR="001F3B7D">
        <w:t>t                                              ó</w:t>
      </w:r>
      <w:r w:rsidR="001F3B7D">
        <w:rPr>
          <w:b/>
          <w:noProof/>
          <w:lang w:eastAsia="es-ES"/>
        </w:rPr>
        <w:drawing>
          <wp:inline distT="0" distB="0" distL="0" distR="0">
            <wp:extent cx="5400040" cy="2511850"/>
            <wp:effectExtent l="95250" t="76200" r="105410" b="78950"/>
            <wp:docPr id="2"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25118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4E7378" w:rsidRDefault="004E7378" w:rsidP="008F69DE">
      <w:pPr>
        <w:jc w:val="both"/>
        <w:rPr>
          <w:b/>
        </w:rPr>
      </w:pPr>
    </w:p>
    <w:p w:rsidR="009E3D3D" w:rsidRPr="001F3B7D" w:rsidRDefault="004E7378" w:rsidP="008F69DE">
      <w:pPr>
        <w:jc w:val="both"/>
      </w:pPr>
      <w:r w:rsidRPr="001F3B7D">
        <w:t>Intensidad</w:t>
      </w:r>
      <w:proofErr w:type="gramStart"/>
      <w:r w:rsidRPr="001F3B7D">
        <w:t>:</w:t>
      </w:r>
      <w:r w:rsidR="00443AD4" w:rsidRPr="001F3B7D">
        <w:t>73.81</w:t>
      </w:r>
      <w:proofErr w:type="gramEnd"/>
      <w:r w:rsidR="001F3B7D" w:rsidRPr="001F3B7D">
        <w:t xml:space="preserve"> </w:t>
      </w:r>
      <w:proofErr w:type="spellStart"/>
      <w:r w:rsidR="001F3B7D" w:rsidRPr="001F3B7D">
        <w:t>db</w:t>
      </w:r>
      <w:proofErr w:type="spellEnd"/>
    </w:p>
    <w:p w:rsidR="009E3D3D" w:rsidRPr="001F3B7D" w:rsidRDefault="00443AD4" w:rsidP="008F69DE">
      <w:pPr>
        <w:jc w:val="both"/>
      </w:pPr>
      <w:r w:rsidRPr="001F3B7D">
        <w:t>F0: 194 Hz</w:t>
      </w:r>
    </w:p>
    <w:p w:rsidR="00443AD4" w:rsidRDefault="00443AD4" w:rsidP="008F69DE">
      <w:pPr>
        <w:jc w:val="both"/>
        <w:rPr>
          <w:b/>
        </w:rPr>
      </w:pPr>
    </w:p>
    <w:p w:rsidR="00D1066B" w:rsidRPr="00D1066B" w:rsidRDefault="00676492" w:rsidP="00D1066B">
      <w:pPr>
        <w:pStyle w:val="Ttulo"/>
        <w:rPr>
          <w:rFonts w:ascii="Arial" w:hAnsi="Arial"/>
          <w:sz w:val="24"/>
          <w:szCs w:val="24"/>
        </w:rPr>
      </w:pPr>
      <w:r w:rsidRPr="00D1066B">
        <w:rPr>
          <w:rFonts w:eastAsia="Times New Roman"/>
          <w:sz w:val="24"/>
          <w:szCs w:val="24"/>
          <w:lang w:eastAsia="es-ES"/>
        </w:rPr>
        <w:t>2</w:t>
      </w:r>
      <w:r w:rsidR="008A3C2D" w:rsidRPr="00D1066B">
        <w:rPr>
          <w:rFonts w:eastAsia="Times New Roman"/>
          <w:sz w:val="24"/>
          <w:szCs w:val="24"/>
          <w:lang w:eastAsia="es-ES"/>
        </w:rPr>
        <w:t xml:space="preserve">. </w:t>
      </w:r>
      <w:r w:rsidR="00D1066B" w:rsidRPr="00D1066B">
        <w:rPr>
          <w:sz w:val="24"/>
          <w:szCs w:val="24"/>
        </w:rPr>
        <w:t>Comprueba la diferencia fonética, con repercusión fonológica, entre una declaración y una pregunta a través de la curva melódica (</w:t>
      </w:r>
      <w:r w:rsidR="00D1066B" w:rsidRPr="00D1066B">
        <w:rPr>
          <w:rFonts w:eastAsia="Times New Roman"/>
          <w:i/>
          <w:iCs/>
          <w:sz w:val="24"/>
          <w:szCs w:val="24"/>
        </w:rPr>
        <w:t xml:space="preserve">pitch </w:t>
      </w:r>
      <w:proofErr w:type="spellStart"/>
      <w:r w:rsidR="00D1066B" w:rsidRPr="00D1066B">
        <w:rPr>
          <w:rFonts w:eastAsia="Times New Roman"/>
          <w:i/>
          <w:iCs/>
          <w:sz w:val="24"/>
          <w:szCs w:val="24"/>
        </w:rPr>
        <w:t>contour</w:t>
      </w:r>
      <w:proofErr w:type="spellEnd"/>
      <w:r w:rsidR="00D1066B" w:rsidRPr="00D1066B">
        <w:rPr>
          <w:sz w:val="24"/>
          <w:szCs w:val="24"/>
        </w:rPr>
        <w:t xml:space="preserve">) de tus propias realizaciones. </w:t>
      </w:r>
    </w:p>
    <w:p w:rsidR="008A3C2D" w:rsidRPr="00D1066B" w:rsidRDefault="008A3C2D" w:rsidP="00D1066B">
      <w:pPr>
        <w:pStyle w:val="Ttulo"/>
        <w:rPr>
          <w:rFonts w:eastAsia="Times New Roman"/>
          <w:sz w:val="24"/>
          <w:szCs w:val="24"/>
          <w:lang w:eastAsia="es-ES"/>
        </w:rPr>
      </w:pPr>
    </w:p>
    <w:p w:rsidR="00676492" w:rsidRDefault="00676492" w:rsidP="008F69DE">
      <w:pPr>
        <w:jc w:val="both"/>
        <w:rPr>
          <w:b/>
        </w:rPr>
      </w:pPr>
      <w:bookmarkStart w:id="0" w:name="ALGUNOS_EJERCICIOS_SOBRE_ENTONACIÓN--a)_"/>
      <w:bookmarkEnd w:id="0"/>
      <w:r>
        <w:rPr>
          <w:b/>
        </w:rPr>
        <w:t>Me llamo Roberto</w:t>
      </w:r>
    </w:p>
    <w:p w:rsidR="00676492" w:rsidRDefault="00590EC3" w:rsidP="008F69DE">
      <w:pPr>
        <w:jc w:val="both"/>
        <w:rPr>
          <w:b/>
        </w:rPr>
      </w:pPr>
      <w:r>
        <w:rPr>
          <w:b/>
          <w:noProof/>
          <w:lang w:eastAsia="es-ES"/>
        </w:rPr>
        <w:drawing>
          <wp:inline distT="0" distB="0" distL="0" distR="0">
            <wp:extent cx="5872866" cy="858740"/>
            <wp:effectExtent l="133350" t="76200" r="127884" b="7471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883190" cy="8602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301CB" w:rsidRDefault="005B63CE" w:rsidP="008F69DE">
      <w:pPr>
        <w:jc w:val="both"/>
        <w:rPr>
          <w:b/>
        </w:rPr>
      </w:pPr>
      <w:r>
        <w:rPr>
          <w:b/>
          <w:noProof/>
          <w:lang w:eastAsia="es-ES"/>
        </w:rPr>
        <w:pict>
          <v:shapetype id="_x0000_t32" coordsize="21600,21600" o:spt="32" o:oned="t" path="m,l21600,21600e" filled="f">
            <v:path arrowok="t" fillok="f" o:connecttype="none"/>
            <o:lock v:ext="edit" shapetype="t"/>
          </v:shapetype>
          <v:shape id="_x0000_s1035" type="#_x0000_t32" style="position:absolute;left:0;text-align:left;margin-left:381.4pt;margin-top:19.45pt;width:2.5pt;height:36.95pt;flip:x;z-index:251665408" o:connectortype="straight" strokecolor="#f79646 [3209]" strokeweight="1pt">
            <v:stroke endarrow="block"/>
            <v:shadow type="perspective" color="#974706 [1609]" offset="1pt" offset2="-3pt"/>
          </v:shape>
        </w:pict>
      </w:r>
      <w:r w:rsidR="00676492">
        <w:rPr>
          <w:b/>
        </w:rPr>
        <w:t>¿Me llamo Roberto?</w:t>
      </w:r>
    </w:p>
    <w:p w:rsidR="00443AD4" w:rsidRDefault="005B63CE" w:rsidP="008F69DE">
      <w:pPr>
        <w:jc w:val="both"/>
        <w:rPr>
          <w:b/>
        </w:rPr>
      </w:pPr>
      <w:r>
        <w:rPr>
          <w:b/>
          <w:noProof/>
          <w:lang w:eastAsia="es-ES"/>
        </w:rPr>
        <w:pict>
          <v:shape id="_x0000_s1033" type="#_x0000_t32" style="position:absolute;left:0;text-align:left;margin-left:315.65pt;margin-top:30.95pt;width:2.5pt;height:38.8pt;flip:x y;z-index:251664384" o:connectortype="straight" strokecolor="#8064a2 [3207]" strokeweight="1pt">
            <v:stroke endarrow="block"/>
            <v:shadow type="perspective" color="#3f3151 [1607]" offset="1pt" offset2="-3pt"/>
          </v:shape>
        </w:pict>
      </w:r>
      <w:r w:rsidR="00DE753D">
        <w:rPr>
          <w:b/>
          <w:noProof/>
          <w:lang w:eastAsia="es-ES"/>
        </w:rPr>
        <w:drawing>
          <wp:inline distT="0" distB="0" distL="0" distR="0">
            <wp:extent cx="5682036" cy="1319323"/>
            <wp:effectExtent l="152400" t="95250" r="128214" b="90377"/>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688854" cy="132090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272DA7" w:rsidRDefault="005A692D" w:rsidP="008F69DE">
      <w:pPr>
        <w:jc w:val="both"/>
      </w:pPr>
      <w:r>
        <w:t>Como se muestra en los dos gráficos en los que se representa el tono, podemos observar diferencias según sea una secuencia afirmativa o interrogativa.</w:t>
      </w:r>
      <w:r w:rsidR="00272DA7">
        <w:t xml:space="preserve"> En la primera  gráfica, al ser una secuencia afirmativa, observamos un tono descendente, lo que significa que estamos ant</w:t>
      </w:r>
      <w:r w:rsidR="003A2215">
        <w:t>e una cadencia final. En la  interrogativa total “¿me llamo Roberto?” se observa una anticadencia justo en la vocal tónica pero luego el  tono desciende debido al estar en contacto con el gallego.</w:t>
      </w:r>
    </w:p>
    <w:p w:rsidR="00443AD4" w:rsidRPr="005A692D" w:rsidRDefault="00272DA7" w:rsidP="008F69DE">
      <w:pPr>
        <w:jc w:val="both"/>
      </w:pPr>
      <w:r>
        <w:t>También se observa qu</w:t>
      </w:r>
      <w:r w:rsidR="003A2215">
        <w:t xml:space="preserve">e en la secuencia afirmativa </w:t>
      </w:r>
      <w:r>
        <w:t xml:space="preserve"> la entonación es lineal, mientras que en el segundo caso muestra más </w:t>
      </w:r>
      <w:r w:rsidR="003A2215">
        <w:t>altibajos.</w:t>
      </w:r>
    </w:p>
    <w:p w:rsidR="00443AD4" w:rsidRPr="00DE753D" w:rsidRDefault="00443AD4" w:rsidP="008F69DE">
      <w:pPr>
        <w:jc w:val="both"/>
      </w:pPr>
    </w:p>
    <w:p w:rsidR="00443AD4" w:rsidRDefault="00443AD4" w:rsidP="008F69DE">
      <w:pPr>
        <w:jc w:val="both"/>
        <w:rPr>
          <w:b/>
        </w:rPr>
      </w:pPr>
    </w:p>
    <w:p w:rsidR="00443AD4" w:rsidRDefault="00443AD4" w:rsidP="008F69DE">
      <w:pPr>
        <w:jc w:val="both"/>
        <w:rPr>
          <w:b/>
        </w:rPr>
      </w:pPr>
    </w:p>
    <w:p w:rsidR="00443AD4" w:rsidRDefault="00443AD4" w:rsidP="008F69DE">
      <w:pPr>
        <w:jc w:val="both"/>
        <w:rPr>
          <w:b/>
        </w:rPr>
      </w:pPr>
    </w:p>
    <w:p w:rsidR="00443AD4" w:rsidRDefault="00443AD4" w:rsidP="008F69DE">
      <w:pPr>
        <w:jc w:val="both"/>
        <w:rPr>
          <w:b/>
        </w:rPr>
      </w:pPr>
    </w:p>
    <w:p w:rsidR="00443AD4" w:rsidRDefault="00443AD4" w:rsidP="008F69DE">
      <w:pPr>
        <w:jc w:val="both"/>
        <w:rPr>
          <w:b/>
        </w:rPr>
      </w:pPr>
    </w:p>
    <w:p w:rsidR="008A3C2D" w:rsidRDefault="008A3C2D" w:rsidP="008F69DE">
      <w:pPr>
        <w:jc w:val="both"/>
        <w:rPr>
          <w:b/>
        </w:rPr>
      </w:pPr>
    </w:p>
    <w:p w:rsidR="002539EF" w:rsidRPr="008A3C2D" w:rsidRDefault="002539EF" w:rsidP="008F69DE">
      <w:pPr>
        <w:jc w:val="right"/>
        <w:rPr>
          <w:b/>
          <w:sz w:val="24"/>
          <w:szCs w:val="24"/>
        </w:rPr>
      </w:pPr>
      <w:bookmarkStart w:id="1" w:name="_GoBack"/>
      <w:r w:rsidRPr="008A3C2D">
        <w:rPr>
          <w:b/>
          <w:sz w:val="24"/>
          <w:szCs w:val="24"/>
        </w:rPr>
        <w:t>Clase  interactiva: 26-11-2014</w:t>
      </w:r>
    </w:p>
    <w:bookmarkEnd w:id="1"/>
    <w:p w:rsidR="002539EF" w:rsidRDefault="002539EF" w:rsidP="008F69DE">
      <w:pPr>
        <w:jc w:val="both"/>
        <w:rPr>
          <w:b/>
        </w:rPr>
      </w:pPr>
    </w:p>
    <w:p w:rsidR="002539EF" w:rsidRPr="008A3C2D" w:rsidRDefault="002539EF" w:rsidP="008F69DE">
      <w:pPr>
        <w:pStyle w:val="Ttulo"/>
        <w:numPr>
          <w:ilvl w:val="0"/>
          <w:numId w:val="5"/>
        </w:numPr>
        <w:jc w:val="both"/>
        <w:rPr>
          <w:color w:val="244061" w:themeColor="accent1" w:themeShade="80"/>
          <w:sz w:val="32"/>
          <w:szCs w:val="32"/>
        </w:rPr>
      </w:pPr>
      <w:r w:rsidRPr="008A3C2D">
        <w:rPr>
          <w:color w:val="244061" w:themeColor="accent1" w:themeShade="80"/>
          <w:sz w:val="32"/>
          <w:szCs w:val="32"/>
        </w:rPr>
        <w:t>CONSONANTES</w:t>
      </w:r>
    </w:p>
    <w:p w:rsidR="002539EF" w:rsidRDefault="002539EF" w:rsidP="008F69DE">
      <w:pPr>
        <w:jc w:val="both"/>
        <w:rPr>
          <w:b/>
        </w:rPr>
      </w:pPr>
    </w:p>
    <w:p w:rsidR="002539EF" w:rsidRPr="002539EF" w:rsidRDefault="002539EF" w:rsidP="008F69DE">
      <w:pPr>
        <w:jc w:val="both"/>
      </w:pPr>
      <w:r w:rsidRPr="002539EF">
        <w:t>Para hacer este ejercicio he decidido centrarme en las vibrantes, en la vi</w:t>
      </w:r>
      <w:r w:rsidR="008A3C2D">
        <w:t>brante simple y en la vibrante múltiple</w:t>
      </w:r>
      <w:r w:rsidR="004518C5">
        <w:t xml:space="preserve"> en posición intervocálica.</w:t>
      </w:r>
    </w:p>
    <w:p w:rsidR="002539EF" w:rsidRDefault="00F95D58" w:rsidP="008F69DE">
      <w:pPr>
        <w:jc w:val="both"/>
      </w:pPr>
      <w:r w:rsidRPr="001D73CF">
        <w:rPr>
          <w:b/>
        </w:rPr>
        <w:t>Caro</w:t>
      </w:r>
      <w:r w:rsidR="001D73CF">
        <w:rPr>
          <w:b/>
        </w:rPr>
        <w:t xml:space="preserve">  </w:t>
      </w:r>
      <w:r w:rsidR="008A3C2D">
        <w:t xml:space="preserve">  </w:t>
      </w:r>
    </w:p>
    <w:p w:rsidR="008A3C2D" w:rsidRPr="00AA5A34" w:rsidRDefault="00AA5A34" w:rsidP="008F69DE">
      <w:pPr>
        <w:jc w:val="both"/>
        <w:rPr>
          <w:sz w:val="18"/>
          <w:szCs w:val="18"/>
        </w:rPr>
      </w:pPr>
      <w:r>
        <w:rPr>
          <w:noProof/>
          <w:lang w:eastAsia="es-ES"/>
        </w:rPr>
        <w:pict>
          <v:shape id="_x0000_s1066" type="#_x0000_t32" style="position:absolute;left:0;text-align:left;margin-left:281.85pt;margin-top:11pt;width:123.35pt;height:77pt;flip:x;z-index:251681792" o:connectortype="straight">
            <v:stroke endarrow="block"/>
          </v:shape>
        </w:pict>
      </w:r>
      <w:r w:rsidR="006E1AF4">
        <w:rPr>
          <w:noProof/>
          <w:lang w:eastAsia="es-ES"/>
        </w:rPr>
        <w:pict>
          <v:shape id="_x0000_s1042" type="#_x0000_t32" style="position:absolute;left:0;text-align:left;margin-left:247.4pt;margin-top:16pt;width:35.05pt;height:0;z-index:251668480" o:connectortype="straight"/>
        </w:pict>
      </w:r>
      <w:r w:rsidR="006E1AF4">
        <w:rPr>
          <w:noProof/>
          <w:lang w:eastAsia="es-ES"/>
        </w:rPr>
        <w:pict>
          <v:shape id="_x0000_s1041" type="#_x0000_t32" style="position:absolute;left:0;text-align:left;margin-left:281.85pt;margin-top:16pt;width:.6pt;height:13.15pt;z-index:251667456" o:connectortype="straight">
            <v:stroke endarrow="block"/>
          </v:shape>
        </w:pict>
      </w:r>
      <w:r w:rsidR="006E1AF4">
        <w:rPr>
          <w:noProof/>
          <w:lang w:eastAsia="es-ES"/>
        </w:rPr>
        <w:pict>
          <v:shape id="_x0000_s1039" type="#_x0000_t32" style="position:absolute;left:0;text-align:left;margin-left:247.4pt;margin-top:16pt;width:1.25pt;height:13.15pt;z-index:251666432" o:connectortype="straight">
            <v:stroke endarrow="block"/>
          </v:shape>
        </w:pict>
      </w:r>
      <w:r w:rsidR="008A3C2D">
        <w:t xml:space="preserve">                        C                                      a                                     r                           o</w:t>
      </w:r>
      <w:r>
        <w:t xml:space="preserve">                    </w:t>
      </w:r>
      <w:r w:rsidRPr="00AA5A34">
        <w:rPr>
          <w:sz w:val="18"/>
          <w:szCs w:val="18"/>
        </w:rPr>
        <w:t xml:space="preserve"> </w:t>
      </w:r>
      <w:r>
        <w:rPr>
          <w:sz w:val="18"/>
          <w:szCs w:val="18"/>
        </w:rPr>
        <w:t>explosió</w:t>
      </w:r>
      <w:r w:rsidRPr="00AA5A34">
        <w:rPr>
          <w:sz w:val="18"/>
          <w:szCs w:val="18"/>
        </w:rPr>
        <w:t>n</w:t>
      </w:r>
    </w:p>
    <w:p w:rsidR="00AA5A34" w:rsidRDefault="00ED45E6" w:rsidP="008F69DE">
      <w:pPr>
        <w:jc w:val="both"/>
        <w:rPr>
          <w:b/>
        </w:rPr>
      </w:pPr>
      <w:r>
        <w:rPr>
          <w:b/>
          <w:noProof/>
          <w:lang w:eastAsia="es-ES"/>
        </w:rPr>
        <w:drawing>
          <wp:inline distT="0" distB="0" distL="0" distR="0">
            <wp:extent cx="5951764" cy="25717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51764" cy="2571750"/>
                    </a:xfrm>
                    <a:prstGeom prst="rect">
                      <a:avLst/>
                    </a:prstGeom>
                    <a:noFill/>
                    <a:ln>
                      <a:noFill/>
                    </a:ln>
                  </pic:spPr>
                </pic:pic>
              </a:graphicData>
            </a:graphic>
          </wp:inline>
        </w:drawing>
      </w:r>
    </w:p>
    <w:p w:rsidR="002539EF" w:rsidRPr="001D73CF" w:rsidRDefault="00F95D58" w:rsidP="008F69DE">
      <w:pPr>
        <w:jc w:val="both"/>
      </w:pPr>
      <w:r>
        <w:rPr>
          <w:b/>
        </w:rPr>
        <w:t>C</w:t>
      </w:r>
      <w:r w:rsidR="00ED45E6">
        <w:rPr>
          <w:b/>
        </w:rPr>
        <w:t>arro</w:t>
      </w:r>
      <w:r w:rsidR="001D73CF">
        <w:rPr>
          <w:b/>
        </w:rPr>
        <w:t xml:space="preserve"> </w:t>
      </w:r>
    </w:p>
    <w:p w:rsidR="00F95D58" w:rsidRPr="008A3C2D" w:rsidRDefault="006E1AF4" w:rsidP="008F69DE">
      <w:pPr>
        <w:jc w:val="both"/>
      </w:pPr>
      <w:r>
        <w:rPr>
          <w:b/>
          <w:noProof/>
          <w:lang w:eastAsia="es-ES"/>
        </w:rPr>
        <w:pict>
          <v:shape id="_x0000_s1047" type="#_x0000_t32" style="position:absolute;left:0;text-align:left;margin-left:232.4pt;margin-top:19.2pt;width:26.25pt;height:0;z-index:251672576" o:connectortype="straight"/>
        </w:pict>
      </w:r>
      <w:r>
        <w:rPr>
          <w:b/>
          <w:noProof/>
          <w:lang w:eastAsia="es-ES"/>
        </w:rPr>
        <w:pict>
          <v:shape id="_x0000_s1046" type="#_x0000_t32" style="position:absolute;left:0;text-align:left;margin-left:258.05pt;margin-top:16.05pt;width:.6pt;height:16.3pt;z-index:251671552" o:connectortype="straight">
            <v:stroke endarrow="block"/>
          </v:shape>
        </w:pict>
      </w:r>
      <w:r>
        <w:rPr>
          <w:b/>
          <w:noProof/>
          <w:lang w:eastAsia="es-ES"/>
        </w:rPr>
        <w:pict>
          <v:shape id="_x0000_s1044" type="#_x0000_t32" style="position:absolute;left:0;text-align:left;margin-left:232.4pt;margin-top:19.2pt;width:1.25pt;height:13.15pt;z-index:251669504" o:connectortype="straight">
            <v:stroke endarrow="block"/>
          </v:shape>
        </w:pict>
      </w:r>
      <w:r w:rsidR="008A3C2D">
        <w:rPr>
          <w:b/>
        </w:rPr>
        <w:t xml:space="preserve">                           </w:t>
      </w:r>
      <w:r w:rsidR="00676492">
        <w:rPr>
          <w:b/>
        </w:rPr>
        <w:t xml:space="preserve">  </w:t>
      </w:r>
      <w:r w:rsidR="008A3C2D">
        <w:rPr>
          <w:b/>
        </w:rPr>
        <w:t xml:space="preserve">   </w:t>
      </w:r>
      <w:proofErr w:type="gramStart"/>
      <w:r w:rsidR="008A3C2D">
        <w:t>c</w:t>
      </w:r>
      <w:proofErr w:type="gramEnd"/>
      <w:r w:rsidR="008A3C2D">
        <w:t xml:space="preserve"> </w:t>
      </w:r>
      <w:r w:rsidR="00676492">
        <w:t xml:space="preserve"> </w:t>
      </w:r>
      <w:r w:rsidR="008A3C2D">
        <w:t xml:space="preserve">                                            a        </w:t>
      </w:r>
      <w:r w:rsidR="00676492">
        <w:t xml:space="preserve">       </w:t>
      </w:r>
      <w:proofErr w:type="spellStart"/>
      <w:r w:rsidR="00676492">
        <w:t>rr</w:t>
      </w:r>
      <w:proofErr w:type="spellEnd"/>
      <w:r w:rsidR="00676492">
        <w:t xml:space="preserve">           </w:t>
      </w:r>
      <w:r w:rsidR="008A3C2D">
        <w:t xml:space="preserve"> o</w:t>
      </w:r>
    </w:p>
    <w:p w:rsidR="00F95D58" w:rsidRDefault="00AA5A34" w:rsidP="008F69DE">
      <w:pPr>
        <w:jc w:val="both"/>
        <w:rPr>
          <w:b/>
        </w:rPr>
      </w:pPr>
      <w:r>
        <w:rPr>
          <w:b/>
          <w:noProof/>
          <w:lang w:eastAsia="es-ES"/>
        </w:rPr>
        <w:lastRenderedPageBreak/>
        <w:pict>
          <v:shape id="_x0000_s1059" type="#_x0000_t32" style="position:absolute;left:0;text-align:left;margin-left:206.7pt;margin-top:125.25pt;width:26.95pt;height:1.25pt;z-index:251677696" o:connectortype="straight" strokecolor="#f79646 [3209]" strokeweight="1pt">
            <v:stroke endarrow="block"/>
            <v:shadow type="perspective" color="#974706 [1609]" offset="1pt" offset2="-3pt"/>
          </v:shape>
        </w:pict>
      </w:r>
      <w:r w:rsidR="006E1AF4">
        <w:rPr>
          <w:b/>
          <w:noProof/>
          <w:lang w:eastAsia="es-ES"/>
        </w:rPr>
        <w:pict>
          <v:shape id="_x0000_s1052" type="#_x0000_t32" style="position:absolute;left:0;text-align:left;margin-left:239.9pt;margin-top:137.1pt;width:0;height:28.2pt;flip:y;z-index:251675648" o:connectortype="straight" strokecolor="#c0504d [3205]" strokeweight="1pt">
            <v:stroke endarrow="block"/>
            <v:shadow type="perspective" color="#622423 [1605]" offset="1pt" offset2="-3pt"/>
          </v:shape>
        </w:pict>
      </w:r>
      <w:r w:rsidR="006E1AF4">
        <w:rPr>
          <w:b/>
          <w:noProof/>
          <w:lang w:eastAsia="es-ES"/>
        </w:rPr>
        <w:pict>
          <v:shape id="_x0000_s1051" type="#_x0000_t32" style="position:absolute;left:0;text-align:left;margin-left:248.65pt;margin-top:137.1pt;width:0;height:28.2pt;flip:y;z-index:251674624" o:connectortype="straight" strokecolor="#c0504d [3205]" strokeweight="1pt">
            <v:stroke endarrow="block"/>
            <v:shadow type="perspective" color="#622423 [1605]" offset="1pt" offset2="-3pt"/>
          </v:shape>
        </w:pict>
      </w:r>
      <w:r w:rsidR="006E1AF4">
        <w:rPr>
          <w:b/>
          <w:noProof/>
          <w:lang w:eastAsia="es-ES"/>
        </w:rPr>
        <w:pict>
          <v:shape id="_x0000_s1050" type="#_x0000_t32" style="position:absolute;left:0;text-align:left;margin-left:258.05pt;margin-top:137.1pt;width:0;height:23.8pt;flip:y;z-index:251673600" o:connectortype="straight" strokecolor="#c0504d [3205]" strokeweight="1pt">
            <v:stroke endarrow="block"/>
            <v:shadow type="perspective" color="#622423 [1605]" offset="1pt" offset2="-3pt"/>
          </v:shape>
        </w:pict>
      </w:r>
      <w:r w:rsidR="004518C5">
        <w:rPr>
          <w:b/>
          <w:noProof/>
          <w:lang w:eastAsia="es-ES"/>
        </w:rPr>
        <w:drawing>
          <wp:inline distT="0" distB="0" distL="0" distR="0">
            <wp:extent cx="5391150" cy="2095500"/>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2095500"/>
                    </a:xfrm>
                    <a:prstGeom prst="rect">
                      <a:avLst/>
                    </a:prstGeom>
                    <a:ln>
                      <a:noFill/>
                    </a:ln>
                    <a:effectLst>
                      <a:softEdge rad="112500"/>
                    </a:effectLst>
                  </pic:spPr>
                </pic:pic>
              </a:graphicData>
            </a:graphic>
          </wp:inline>
        </w:drawing>
      </w:r>
    </w:p>
    <w:p w:rsidR="009B1AFA" w:rsidRDefault="006E1AF4" w:rsidP="008F69DE">
      <w:pPr>
        <w:jc w:val="both"/>
      </w:pPr>
      <w:r>
        <w:rPr>
          <w:noProof/>
          <w:lang w:eastAsia="es-ES"/>
        </w:rPr>
        <w:pict>
          <v:shape id="_x0000_s1055" type="#_x0000_t32" style="position:absolute;left:0;text-align:left;margin-left:8.85pt;margin-top:1.8pt;width:0;height:17.5pt;flip:y;z-index:251676672" o:connectortype="straight" strokecolor="#c0504d [3205]" strokeweight="1pt">
            <v:stroke endarrow="block"/>
            <v:shadow type="perspective" color="#622423 [1605]" offset="1pt" offset2="-3pt"/>
          </v:shape>
        </w:pict>
      </w:r>
      <w:r>
        <w:t xml:space="preserve">     :  </w:t>
      </w:r>
      <w:proofErr w:type="gramStart"/>
      <w:r>
        <w:t>nos</w:t>
      </w:r>
      <w:proofErr w:type="gramEnd"/>
      <w:r>
        <w:t xml:space="preserve"> muestra las interrupciones</w:t>
      </w:r>
      <w:r w:rsidR="00AA5A34">
        <w:t>, hay varias interrupciones por lo tanto es múltiple</w:t>
      </w:r>
      <w:r w:rsidR="009B1AFA">
        <w:t>; frente al primer caso que hay una interrupción, ya que es simple</w:t>
      </w:r>
    </w:p>
    <w:p w:rsidR="006E1AF4" w:rsidRDefault="00AA5A34" w:rsidP="008F69DE">
      <w:pPr>
        <w:jc w:val="both"/>
      </w:pPr>
      <w:r>
        <w:rPr>
          <w:noProof/>
          <w:lang w:eastAsia="es-ES"/>
        </w:rPr>
        <w:pict>
          <v:shape id="_x0000_s1060" type="#_x0000_t32" style="position:absolute;left:0;text-align:left;margin-left:3.85pt;margin-top:7pt;width:17.55pt;height:0;z-index:251678720" o:connectortype="straight" strokecolor="#f79646 [3209]" strokeweight="1pt">
            <v:stroke endarrow="block"/>
            <v:shadow type="perspective" color="#974706 [1609]" offset="1pt" offset2="-3pt"/>
          </v:shape>
        </w:pict>
      </w:r>
      <w:r>
        <w:t xml:space="preserve">        :  </w:t>
      </w:r>
      <w:proofErr w:type="gramStart"/>
      <w:r>
        <w:t>nos</w:t>
      </w:r>
      <w:proofErr w:type="gramEnd"/>
      <w:r>
        <w:t xml:space="preserve"> señala F1, observamos estrías por lo tanto es sonora</w:t>
      </w:r>
    </w:p>
    <w:p w:rsidR="002539EF" w:rsidRDefault="001D73CF" w:rsidP="008F69DE">
      <w:pPr>
        <w:jc w:val="both"/>
      </w:pPr>
      <w:r>
        <w:t>La vibrante simple</w:t>
      </w:r>
      <w:r w:rsidR="004930C7">
        <w:t xml:space="preserve"> es floja y la</w:t>
      </w:r>
      <w:r>
        <w:t xml:space="preserve"> vibrante múltiple aunque es sonora es tensa</w:t>
      </w:r>
      <w:r w:rsidR="004930C7">
        <w:t>. En la vibrante simple se aprecia una brevísima oclusiva; en la vibrante múltiple se alternan muy breves momentos sin sonido con muy breves momentos sonoros. La vibrante simple únicamente posee una interrupción mientras que la vibrante múltiple tiene dos o más (concretamente en este caso</w:t>
      </w:r>
      <w:r w:rsidR="00F662F4">
        <w:t xml:space="preserve"> se puede observar tres interru</w:t>
      </w:r>
      <w:r w:rsidR="00B019CD">
        <w:t>p</w:t>
      </w:r>
      <w:r w:rsidR="00CB5E8B">
        <w:t>ciones</w:t>
      </w:r>
      <w:r w:rsidR="008A3C2D">
        <w:t>)</w:t>
      </w:r>
      <w:r w:rsidR="006E1AF4">
        <w:t>.</w:t>
      </w:r>
    </w:p>
    <w:p w:rsidR="006E1AF4" w:rsidRDefault="006E1AF4" w:rsidP="008F69DE">
      <w:pPr>
        <w:jc w:val="both"/>
        <w:rPr>
          <w:b/>
        </w:rPr>
      </w:pPr>
    </w:p>
    <w:p w:rsidR="008A3C2D" w:rsidRDefault="008A3C2D" w:rsidP="008F69DE">
      <w:pPr>
        <w:jc w:val="both"/>
        <w:rPr>
          <w:b/>
        </w:rPr>
      </w:pPr>
    </w:p>
    <w:p w:rsidR="002951C9" w:rsidRDefault="002951C9" w:rsidP="00D1066B">
      <w:pPr>
        <w:jc w:val="right"/>
        <w:rPr>
          <w:b/>
        </w:rPr>
      </w:pPr>
      <w:r>
        <w:rPr>
          <w:b/>
        </w:rPr>
        <w:t>Clase interactiva: 19-11-2014</w:t>
      </w:r>
    </w:p>
    <w:p w:rsidR="002951C9" w:rsidRDefault="002951C9" w:rsidP="008F69DE">
      <w:pPr>
        <w:jc w:val="both"/>
      </w:pPr>
    </w:p>
    <w:p w:rsidR="002951C9" w:rsidRPr="008A3C2D" w:rsidRDefault="002951C9" w:rsidP="008F69DE">
      <w:pPr>
        <w:pStyle w:val="Ttulo"/>
        <w:numPr>
          <w:ilvl w:val="0"/>
          <w:numId w:val="4"/>
        </w:numPr>
        <w:pBdr>
          <w:bottom w:val="single" w:sz="8" w:space="6" w:color="4F81BD" w:themeColor="accent1"/>
        </w:pBdr>
        <w:jc w:val="both"/>
        <w:rPr>
          <w:color w:val="244061" w:themeColor="accent1" w:themeShade="80"/>
          <w:sz w:val="24"/>
          <w:szCs w:val="24"/>
        </w:rPr>
      </w:pPr>
      <w:r w:rsidRPr="008A3C2D">
        <w:rPr>
          <w:color w:val="244061" w:themeColor="accent1" w:themeShade="80"/>
          <w:sz w:val="24"/>
          <w:szCs w:val="24"/>
        </w:rPr>
        <w:t>FORMANTE</w:t>
      </w:r>
    </w:p>
    <w:p w:rsidR="002951C9" w:rsidRDefault="002951C9" w:rsidP="008F69DE">
      <w:pPr>
        <w:jc w:val="both"/>
        <w:rPr>
          <w:b/>
        </w:rPr>
      </w:pPr>
    </w:p>
    <w:p w:rsidR="001D207B" w:rsidRDefault="001D207B" w:rsidP="008F69DE">
      <w:pPr>
        <w:jc w:val="both"/>
      </w:pPr>
      <w:r>
        <w:t>Es el conjunto de frecuencias que están apoyadas como consecuencia de la resonancia; es la gama de frecuencias, el conjunto de armónicos que tienen más intensidad.</w:t>
      </w:r>
      <w:r w:rsidR="00CA260F" w:rsidRPr="00CA260F">
        <w:t xml:space="preserve"> </w:t>
      </w:r>
      <w:r w:rsidR="00CA260F">
        <w:t>Se trata de la concentración de la energía que se d</w:t>
      </w:r>
      <w:r w:rsidR="00A32CC5">
        <w:t>a en una</w:t>
      </w:r>
      <w:r w:rsidR="00B019CD">
        <w:t xml:space="preserve"> determinada frecuencia. Los for</w:t>
      </w:r>
      <w:r w:rsidR="00A32CC5">
        <w:t>mantes caracterizan a los rasgos vocálicos.</w:t>
      </w:r>
    </w:p>
    <w:p w:rsidR="001D207B" w:rsidRDefault="001D207B" w:rsidP="008F69DE">
      <w:pPr>
        <w:jc w:val="both"/>
      </w:pPr>
      <w:r>
        <w:t xml:space="preserve">Un  formante lo podemos visualizar en la representación </w:t>
      </w:r>
      <w:proofErr w:type="spellStart"/>
      <w:r>
        <w:t>espectrográfica</w:t>
      </w:r>
      <w:proofErr w:type="spellEnd"/>
      <w:r w:rsidR="00CA260F">
        <w:t xml:space="preserve"> en forma de man</w:t>
      </w:r>
      <w:r w:rsidR="00A32CC5">
        <w:t xml:space="preserve">cha, el lugar donde </w:t>
      </w:r>
      <w:r w:rsidR="00B019CD">
        <w:t xml:space="preserve"> hay mayor intensidad.</w:t>
      </w:r>
    </w:p>
    <w:p w:rsidR="002951C9" w:rsidRPr="00F662F4" w:rsidRDefault="00CA260F" w:rsidP="008F69DE">
      <w:pPr>
        <w:pStyle w:val="Ttulo"/>
        <w:numPr>
          <w:ilvl w:val="0"/>
          <w:numId w:val="4"/>
        </w:numPr>
        <w:jc w:val="both"/>
        <w:rPr>
          <w:color w:val="244061" w:themeColor="accent1" w:themeShade="80"/>
          <w:sz w:val="24"/>
          <w:szCs w:val="24"/>
        </w:rPr>
      </w:pPr>
      <w:r w:rsidRPr="00F662F4">
        <w:rPr>
          <w:color w:val="244061" w:themeColor="accent1" w:themeShade="80"/>
          <w:sz w:val="24"/>
          <w:szCs w:val="24"/>
        </w:rPr>
        <w:t>VOCALES</w:t>
      </w:r>
    </w:p>
    <w:p w:rsidR="002951C9" w:rsidRDefault="005E0EEB" w:rsidP="008F69DE">
      <w:pPr>
        <w:jc w:val="both"/>
        <w:rPr>
          <w:b/>
        </w:rPr>
      </w:pPr>
      <w:r w:rsidRPr="005E0EEB">
        <w:rPr>
          <w:b/>
          <w:noProof/>
          <w:lang w:eastAsia="es-ES"/>
        </w:rPr>
        <w:lastRenderedPageBreak/>
        <w:drawing>
          <wp:inline distT="0" distB="0" distL="0" distR="0">
            <wp:extent cx="5385809" cy="2000250"/>
            <wp:effectExtent l="114300" t="76200" r="100591" b="7620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85809" cy="20002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2951C9" w:rsidRDefault="005E0EEB" w:rsidP="008F69DE">
      <w:pPr>
        <w:ind w:left="3402" w:hanging="3402"/>
        <w:jc w:val="both"/>
        <w:rPr>
          <w:b/>
        </w:rPr>
      </w:pPr>
      <w:r>
        <w:rPr>
          <w:b/>
        </w:rPr>
        <w:t xml:space="preserve">  </w:t>
      </w:r>
      <w:r w:rsidR="004066A9">
        <w:rPr>
          <w:b/>
        </w:rPr>
        <w:t xml:space="preserve">                             </w:t>
      </w:r>
      <w:r>
        <w:rPr>
          <w:b/>
        </w:rPr>
        <w:t xml:space="preserve">   [</w:t>
      </w:r>
      <w:proofErr w:type="gramStart"/>
      <w:r>
        <w:rPr>
          <w:b/>
        </w:rPr>
        <w:t>i</w:t>
      </w:r>
      <w:proofErr w:type="gramEnd"/>
      <w:r>
        <w:rPr>
          <w:b/>
        </w:rPr>
        <w:t xml:space="preserve"> ]                         [e]                         [a]                      [o]                       [u]</w:t>
      </w:r>
    </w:p>
    <w:p w:rsidR="005E0EEB" w:rsidRPr="005E0EEB" w:rsidRDefault="005E0EEB" w:rsidP="008F69DE">
      <w:pPr>
        <w:ind w:left="3402" w:hanging="3402"/>
        <w:jc w:val="both"/>
      </w:pPr>
    </w:p>
    <w:p w:rsidR="002951C9" w:rsidRDefault="002951C9" w:rsidP="008F69DE">
      <w:pPr>
        <w:jc w:val="both"/>
        <w:rPr>
          <w:b/>
        </w:rPr>
      </w:pPr>
    </w:p>
    <w:p w:rsidR="00B019CD" w:rsidRDefault="00B019CD" w:rsidP="008F69DE">
      <w:pPr>
        <w:jc w:val="both"/>
        <w:rPr>
          <w:b/>
        </w:rPr>
      </w:pPr>
    </w:p>
    <w:p w:rsidR="00B019CD" w:rsidRDefault="00B019CD" w:rsidP="008F69DE">
      <w:pPr>
        <w:jc w:val="both"/>
        <w:rPr>
          <w:b/>
        </w:rPr>
      </w:pPr>
    </w:p>
    <w:p w:rsidR="00B019CD" w:rsidRDefault="00B019CD" w:rsidP="008F69DE">
      <w:pPr>
        <w:jc w:val="both"/>
        <w:rPr>
          <w:b/>
        </w:rPr>
      </w:pPr>
    </w:p>
    <w:tbl>
      <w:tblPr>
        <w:tblStyle w:val="Sombreadoclaro-nfasis3"/>
        <w:tblpPr w:leftFromText="141" w:rightFromText="141" w:vertAnchor="text" w:horzAnchor="margin" w:tblpXSpec="center" w:tblpY="-513"/>
        <w:tblW w:w="0" w:type="auto"/>
        <w:tblLook w:val="04A0"/>
      </w:tblPr>
      <w:tblGrid>
        <w:gridCol w:w="660"/>
        <w:gridCol w:w="1149"/>
        <w:gridCol w:w="2268"/>
        <w:gridCol w:w="1418"/>
        <w:gridCol w:w="2410"/>
      </w:tblGrid>
      <w:tr w:rsidR="004066A9" w:rsidTr="00CB5E8B">
        <w:trPr>
          <w:cnfStyle w:val="100000000000"/>
          <w:trHeight w:val="330"/>
        </w:trPr>
        <w:tc>
          <w:tcPr>
            <w:cnfStyle w:val="001000000000"/>
            <w:tcW w:w="660" w:type="dxa"/>
          </w:tcPr>
          <w:p w:rsidR="004066A9" w:rsidRDefault="004066A9" w:rsidP="008F69DE">
            <w:pPr>
              <w:jc w:val="both"/>
              <w:rPr>
                <w:b w:val="0"/>
              </w:rPr>
            </w:pPr>
          </w:p>
        </w:tc>
        <w:tc>
          <w:tcPr>
            <w:tcW w:w="1149" w:type="dxa"/>
          </w:tcPr>
          <w:p w:rsidR="004066A9" w:rsidRPr="00E911E3" w:rsidRDefault="004066A9" w:rsidP="008F69DE">
            <w:pPr>
              <w:jc w:val="both"/>
              <w:cnfStyle w:val="100000000000"/>
              <w:rPr>
                <w:b w:val="0"/>
              </w:rPr>
            </w:pPr>
            <w:r w:rsidRPr="00E911E3">
              <w:t>F1</w:t>
            </w:r>
          </w:p>
        </w:tc>
        <w:tc>
          <w:tcPr>
            <w:tcW w:w="2268" w:type="dxa"/>
          </w:tcPr>
          <w:p w:rsidR="004066A9" w:rsidRPr="00E911E3" w:rsidRDefault="004066A9" w:rsidP="008F69DE">
            <w:pPr>
              <w:jc w:val="both"/>
              <w:cnfStyle w:val="100000000000"/>
              <w:rPr>
                <w:b w:val="0"/>
              </w:rPr>
            </w:pPr>
            <w:r w:rsidRPr="00E911E3">
              <w:t>DIFUSO/DENSO</w:t>
            </w:r>
          </w:p>
        </w:tc>
        <w:tc>
          <w:tcPr>
            <w:tcW w:w="1418" w:type="dxa"/>
          </w:tcPr>
          <w:p w:rsidR="004066A9" w:rsidRPr="00E911E3" w:rsidRDefault="004066A9" w:rsidP="008F69DE">
            <w:pPr>
              <w:jc w:val="both"/>
              <w:cnfStyle w:val="100000000000"/>
              <w:rPr>
                <w:b w:val="0"/>
              </w:rPr>
            </w:pPr>
            <w:r w:rsidRPr="00E911E3">
              <w:t>F2</w:t>
            </w:r>
          </w:p>
        </w:tc>
        <w:tc>
          <w:tcPr>
            <w:tcW w:w="2410" w:type="dxa"/>
          </w:tcPr>
          <w:p w:rsidR="004066A9" w:rsidRPr="00E911E3" w:rsidRDefault="004066A9" w:rsidP="008F69DE">
            <w:pPr>
              <w:jc w:val="both"/>
              <w:cnfStyle w:val="100000000000"/>
              <w:rPr>
                <w:b w:val="0"/>
              </w:rPr>
            </w:pPr>
            <w:r w:rsidRPr="00E911E3">
              <w:t>AGUDO/GRAVE</w:t>
            </w:r>
          </w:p>
        </w:tc>
      </w:tr>
      <w:tr w:rsidR="004066A9" w:rsidTr="00CB5E8B">
        <w:trPr>
          <w:cnfStyle w:val="000000100000"/>
          <w:trHeight w:val="406"/>
        </w:trPr>
        <w:tc>
          <w:tcPr>
            <w:cnfStyle w:val="001000000000"/>
            <w:tcW w:w="660" w:type="dxa"/>
          </w:tcPr>
          <w:p w:rsidR="004066A9" w:rsidRDefault="004066A9" w:rsidP="008F69DE">
            <w:pPr>
              <w:jc w:val="both"/>
              <w:rPr>
                <w:b w:val="0"/>
              </w:rPr>
            </w:pPr>
            <w:r>
              <w:t>[i]</w:t>
            </w:r>
          </w:p>
        </w:tc>
        <w:tc>
          <w:tcPr>
            <w:tcW w:w="1149" w:type="dxa"/>
          </w:tcPr>
          <w:p w:rsidR="004066A9" w:rsidRPr="005774D4" w:rsidRDefault="004066A9" w:rsidP="008F69DE">
            <w:pPr>
              <w:jc w:val="both"/>
              <w:cnfStyle w:val="000000100000"/>
            </w:pPr>
            <w:r w:rsidRPr="005774D4">
              <w:t>367 Hz</w:t>
            </w:r>
          </w:p>
        </w:tc>
        <w:tc>
          <w:tcPr>
            <w:tcW w:w="2268" w:type="dxa"/>
          </w:tcPr>
          <w:p w:rsidR="004066A9" w:rsidRPr="005774D4" w:rsidRDefault="004066A9" w:rsidP="008F69DE">
            <w:pPr>
              <w:jc w:val="both"/>
              <w:cnfStyle w:val="000000100000"/>
            </w:pPr>
            <w:r w:rsidRPr="005774D4">
              <w:t>Difusa</w:t>
            </w:r>
          </w:p>
        </w:tc>
        <w:tc>
          <w:tcPr>
            <w:tcW w:w="1418" w:type="dxa"/>
          </w:tcPr>
          <w:p w:rsidR="004066A9" w:rsidRPr="005774D4" w:rsidRDefault="004066A9" w:rsidP="008F69DE">
            <w:pPr>
              <w:jc w:val="both"/>
              <w:cnfStyle w:val="000000100000"/>
            </w:pPr>
            <w:r w:rsidRPr="005774D4">
              <w:t>1388 Hz</w:t>
            </w:r>
          </w:p>
        </w:tc>
        <w:tc>
          <w:tcPr>
            <w:tcW w:w="2410" w:type="dxa"/>
          </w:tcPr>
          <w:p w:rsidR="004066A9" w:rsidRPr="005774D4" w:rsidRDefault="004066A9" w:rsidP="008F69DE">
            <w:pPr>
              <w:jc w:val="both"/>
              <w:cnfStyle w:val="000000100000"/>
            </w:pPr>
            <w:r w:rsidRPr="005774D4">
              <w:t>Aguda</w:t>
            </w:r>
          </w:p>
        </w:tc>
      </w:tr>
      <w:tr w:rsidR="004066A9" w:rsidTr="00CB5E8B">
        <w:trPr>
          <w:trHeight w:val="414"/>
        </w:trPr>
        <w:tc>
          <w:tcPr>
            <w:cnfStyle w:val="001000000000"/>
            <w:tcW w:w="660" w:type="dxa"/>
          </w:tcPr>
          <w:p w:rsidR="004066A9" w:rsidRDefault="004066A9" w:rsidP="008F69DE">
            <w:pPr>
              <w:jc w:val="both"/>
              <w:rPr>
                <w:b w:val="0"/>
              </w:rPr>
            </w:pPr>
            <w:r>
              <w:t>[e]</w:t>
            </w:r>
          </w:p>
        </w:tc>
        <w:tc>
          <w:tcPr>
            <w:tcW w:w="1149" w:type="dxa"/>
          </w:tcPr>
          <w:p w:rsidR="004066A9" w:rsidRPr="005774D4" w:rsidRDefault="004066A9" w:rsidP="008F69DE">
            <w:pPr>
              <w:jc w:val="both"/>
              <w:cnfStyle w:val="000000000000"/>
            </w:pPr>
            <w:r w:rsidRPr="005774D4">
              <w:t>612 Hz</w:t>
            </w:r>
          </w:p>
        </w:tc>
        <w:tc>
          <w:tcPr>
            <w:tcW w:w="2268" w:type="dxa"/>
          </w:tcPr>
          <w:p w:rsidR="004066A9" w:rsidRPr="005774D4" w:rsidRDefault="004066A9" w:rsidP="008F69DE">
            <w:pPr>
              <w:jc w:val="both"/>
              <w:cnfStyle w:val="000000000000"/>
            </w:pPr>
            <w:r w:rsidRPr="005774D4">
              <w:t>Densa</w:t>
            </w:r>
          </w:p>
        </w:tc>
        <w:tc>
          <w:tcPr>
            <w:tcW w:w="1418" w:type="dxa"/>
          </w:tcPr>
          <w:p w:rsidR="004066A9" w:rsidRPr="005774D4" w:rsidRDefault="004066A9" w:rsidP="008F69DE">
            <w:pPr>
              <w:jc w:val="both"/>
              <w:cnfStyle w:val="000000000000"/>
            </w:pPr>
            <w:r w:rsidRPr="005774D4">
              <w:t>1592 Hz</w:t>
            </w:r>
          </w:p>
        </w:tc>
        <w:tc>
          <w:tcPr>
            <w:tcW w:w="2410" w:type="dxa"/>
          </w:tcPr>
          <w:p w:rsidR="004066A9" w:rsidRPr="005774D4" w:rsidRDefault="004066A9" w:rsidP="008F69DE">
            <w:pPr>
              <w:jc w:val="both"/>
              <w:cnfStyle w:val="000000000000"/>
            </w:pPr>
            <w:r w:rsidRPr="005774D4">
              <w:t>Aguda</w:t>
            </w:r>
          </w:p>
        </w:tc>
      </w:tr>
      <w:tr w:rsidR="004066A9" w:rsidTr="00CB5E8B">
        <w:trPr>
          <w:cnfStyle w:val="000000100000"/>
          <w:trHeight w:val="419"/>
        </w:trPr>
        <w:tc>
          <w:tcPr>
            <w:cnfStyle w:val="001000000000"/>
            <w:tcW w:w="660" w:type="dxa"/>
          </w:tcPr>
          <w:p w:rsidR="004066A9" w:rsidRDefault="004066A9" w:rsidP="008F69DE">
            <w:pPr>
              <w:jc w:val="both"/>
              <w:rPr>
                <w:b w:val="0"/>
              </w:rPr>
            </w:pPr>
            <w:r>
              <w:t>[a]</w:t>
            </w:r>
          </w:p>
        </w:tc>
        <w:tc>
          <w:tcPr>
            <w:tcW w:w="1149" w:type="dxa"/>
          </w:tcPr>
          <w:p w:rsidR="004066A9" w:rsidRPr="005774D4" w:rsidRDefault="004066A9" w:rsidP="008F69DE">
            <w:pPr>
              <w:jc w:val="both"/>
              <w:cnfStyle w:val="000000100000"/>
            </w:pPr>
            <w:r w:rsidRPr="005774D4">
              <w:t>571 Hz</w:t>
            </w:r>
          </w:p>
        </w:tc>
        <w:tc>
          <w:tcPr>
            <w:tcW w:w="2268" w:type="dxa"/>
          </w:tcPr>
          <w:p w:rsidR="004066A9" w:rsidRPr="005774D4" w:rsidRDefault="004066A9" w:rsidP="008F69DE">
            <w:pPr>
              <w:jc w:val="both"/>
              <w:cnfStyle w:val="000000100000"/>
            </w:pPr>
            <w:r w:rsidRPr="005774D4">
              <w:t>Densa</w:t>
            </w:r>
          </w:p>
        </w:tc>
        <w:tc>
          <w:tcPr>
            <w:tcW w:w="1418" w:type="dxa"/>
          </w:tcPr>
          <w:p w:rsidR="004066A9" w:rsidRPr="005774D4" w:rsidRDefault="004066A9" w:rsidP="008F69DE">
            <w:pPr>
              <w:jc w:val="both"/>
              <w:cnfStyle w:val="000000100000"/>
            </w:pPr>
            <w:r w:rsidRPr="005774D4">
              <w:t>1388 Hz</w:t>
            </w:r>
          </w:p>
        </w:tc>
        <w:tc>
          <w:tcPr>
            <w:tcW w:w="2410" w:type="dxa"/>
          </w:tcPr>
          <w:p w:rsidR="004066A9" w:rsidRPr="005774D4" w:rsidRDefault="004066A9" w:rsidP="008F69DE">
            <w:pPr>
              <w:jc w:val="both"/>
              <w:cnfStyle w:val="000000100000"/>
            </w:pPr>
            <w:r w:rsidRPr="005774D4">
              <w:t>Neutra</w:t>
            </w:r>
          </w:p>
        </w:tc>
      </w:tr>
      <w:tr w:rsidR="004066A9" w:rsidTr="00CB5E8B">
        <w:trPr>
          <w:trHeight w:val="412"/>
        </w:trPr>
        <w:tc>
          <w:tcPr>
            <w:cnfStyle w:val="001000000000"/>
            <w:tcW w:w="660" w:type="dxa"/>
          </w:tcPr>
          <w:p w:rsidR="004066A9" w:rsidRDefault="004066A9" w:rsidP="008F69DE">
            <w:pPr>
              <w:jc w:val="both"/>
              <w:rPr>
                <w:b w:val="0"/>
              </w:rPr>
            </w:pPr>
            <w:r>
              <w:t>[o]</w:t>
            </w:r>
          </w:p>
        </w:tc>
        <w:tc>
          <w:tcPr>
            <w:tcW w:w="1149" w:type="dxa"/>
          </w:tcPr>
          <w:p w:rsidR="004066A9" w:rsidRPr="005774D4" w:rsidRDefault="004066A9" w:rsidP="008F69DE">
            <w:pPr>
              <w:jc w:val="both"/>
              <w:cnfStyle w:val="000000000000"/>
            </w:pPr>
            <w:r w:rsidRPr="005774D4">
              <w:t>531 Hz</w:t>
            </w:r>
          </w:p>
        </w:tc>
        <w:tc>
          <w:tcPr>
            <w:tcW w:w="2268" w:type="dxa"/>
          </w:tcPr>
          <w:p w:rsidR="004066A9" w:rsidRPr="005774D4" w:rsidRDefault="004066A9" w:rsidP="008F69DE">
            <w:pPr>
              <w:jc w:val="both"/>
              <w:cnfStyle w:val="000000000000"/>
            </w:pPr>
            <w:r w:rsidRPr="005774D4">
              <w:t>Densa</w:t>
            </w:r>
          </w:p>
        </w:tc>
        <w:tc>
          <w:tcPr>
            <w:tcW w:w="1418" w:type="dxa"/>
          </w:tcPr>
          <w:p w:rsidR="004066A9" w:rsidRPr="005774D4" w:rsidRDefault="004066A9" w:rsidP="008F69DE">
            <w:pPr>
              <w:jc w:val="both"/>
              <w:cnfStyle w:val="000000000000"/>
            </w:pPr>
            <w:r w:rsidRPr="005774D4">
              <w:t>1551 Hz</w:t>
            </w:r>
          </w:p>
        </w:tc>
        <w:tc>
          <w:tcPr>
            <w:tcW w:w="2410" w:type="dxa"/>
          </w:tcPr>
          <w:p w:rsidR="004066A9" w:rsidRPr="005774D4" w:rsidRDefault="004066A9" w:rsidP="008F69DE">
            <w:pPr>
              <w:jc w:val="both"/>
              <w:cnfStyle w:val="000000000000"/>
            </w:pPr>
            <w:r>
              <w:t>Grave</w:t>
            </w:r>
          </w:p>
        </w:tc>
      </w:tr>
      <w:tr w:rsidR="004066A9" w:rsidTr="00CB5E8B">
        <w:trPr>
          <w:cnfStyle w:val="000000100000"/>
          <w:trHeight w:val="422"/>
        </w:trPr>
        <w:tc>
          <w:tcPr>
            <w:cnfStyle w:val="001000000000"/>
            <w:tcW w:w="660" w:type="dxa"/>
          </w:tcPr>
          <w:p w:rsidR="004066A9" w:rsidRDefault="004066A9" w:rsidP="008F69DE">
            <w:pPr>
              <w:jc w:val="both"/>
              <w:rPr>
                <w:b w:val="0"/>
              </w:rPr>
            </w:pPr>
            <w:r>
              <w:t>[u]</w:t>
            </w:r>
          </w:p>
        </w:tc>
        <w:tc>
          <w:tcPr>
            <w:tcW w:w="1149" w:type="dxa"/>
          </w:tcPr>
          <w:p w:rsidR="004066A9" w:rsidRPr="005774D4" w:rsidRDefault="004066A9" w:rsidP="008F69DE">
            <w:pPr>
              <w:jc w:val="both"/>
              <w:cnfStyle w:val="000000100000"/>
            </w:pPr>
            <w:r w:rsidRPr="005774D4">
              <w:t>449 Hz</w:t>
            </w:r>
          </w:p>
        </w:tc>
        <w:tc>
          <w:tcPr>
            <w:tcW w:w="2268" w:type="dxa"/>
          </w:tcPr>
          <w:p w:rsidR="004066A9" w:rsidRPr="005774D4" w:rsidRDefault="004066A9" w:rsidP="008F69DE">
            <w:pPr>
              <w:jc w:val="both"/>
              <w:cnfStyle w:val="000000100000"/>
            </w:pPr>
            <w:r w:rsidRPr="005774D4">
              <w:t>Difusa</w:t>
            </w:r>
          </w:p>
        </w:tc>
        <w:tc>
          <w:tcPr>
            <w:tcW w:w="1418" w:type="dxa"/>
          </w:tcPr>
          <w:p w:rsidR="004066A9" w:rsidRPr="005774D4" w:rsidRDefault="004066A9" w:rsidP="008F69DE">
            <w:pPr>
              <w:jc w:val="both"/>
              <w:cnfStyle w:val="000000100000"/>
            </w:pPr>
            <w:r w:rsidRPr="005774D4">
              <w:t>1755 Hz</w:t>
            </w:r>
          </w:p>
        </w:tc>
        <w:tc>
          <w:tcPr>
            <w:tcW w:w="2410" w:type="dxa"/>
          </w:tcPr>
          <w:p w:rsidR="004066A9" w:rsidRPr="005774D4" w:rsidRDefault="004066A9" w:rsidP="008F69DE">
            <w:pPr>
              <w:jc w:val="both"/>
              <w:cnfStyle w:val="000000100000"/>
            </w:pPr>
            <w:r w:rsidRPr="005774D4">
              <w:t>Grave</w:t>
            </w:r>
          </w:p>
        </w:tc>
      </w:tr>
    </w:tbl>
    <w:p w:rsidR="004066A9" w:rsidRDefault="00CB5E8B" w:rsidP="008F69DE">
      <w:pPr>
        <w:tabs>
          <w:tab w:val="left" w:pos="902"/>
        </w:tabs>
        <w:jc w:val="both"/>
      </w:pPr>
      <w:r>
        <w:tab/>
      </w:r>
    </w:p>
    <w:p w:rsidR="00B019CD" w:rsidRPr="004066A9" w:rsidRDefault="004066A9" w:rsidP="008F69DE">
      <w:pPr>
        <w:jc w:val="both"/>
      </w:pPr>
      <w:r>
        <w:t>Los rasgos grave/ agudo se representan mediante F2, i/e son sonidos agudos debido a que F2 es alto. Por  otro lado o/u son graves porque F2 es más bajo. La a se mantiene neutra ante este rasgo</w:t>
      </w:r>
      <w:r w:rsidR="00CB5E8B">
        <w:t>. Por otro lado los rasgos denso y difuso se representan mediante F1, i/e son difusas porque tienen f1 bajo, a/e/o son densas porque tienen un F1 alto.</w:t>
      </w:r>
    </w:p>
    <w:p w:rsidR="00B81F2B" w:rsidRPr="00D1066B" w:rsidRDefault="00B81F2B" w:rsidP="00D1066B">
      <w:pPr>
        <w:jc w:val="right"/>
        <w:rPr>
          <w:b/>
          <w:sz w:val="24"/>
          <w:szCs w:val="24"/>
        </w:rPr>
      </w:pPr>
      <w:r w:rsidRPr="00D1066B">
        <w:rPr>
          <w:b/>
          <w:sz w:val="24"/>
          <w:szCs w:val="24"/>
        </w:rPr>
        <w:t>Clase interactiva: 12-11-2014</w:t>
      </w:r>
    </w:p>
    <w:p w:rsidR="0014265A" w:rsidRDefault="000B0745" w:rsidP="008F69DE">
      <w:pPr>
        <w:pStyle w:val="Subttulo"/>
        <w:jc w:val="both"/>
      </w:pPr>
      <w:r w:rsidRPr="00B81F2B">
        <w:t>Manipular y visualizar el sonido. Curva tonal</w:t>
      </w:r>
      <w:r w:rsidR="00B81F2B" w:rsidRPr="00B81F2B">
        <w:t>, espectrograma y oscilograma.</w:t>
      </w:r>
    </w:p>
    <w:p w:rsidR="00B81F2B" w:rsidRPr="00E812FA" w:rsidRDefault="00B81F2B" w:rsidP="008F69DE">
      <w:pPr>
        <w:pStyle w:val="Ttulo"/>
        <w:numPr>
          <w:ilvl w:val="0"/>
          <w:numId w:val="3"/>
        </w:numPr>
        <w:jc w:val="both"/>
        <w:rPr>
          <w:color w:val="4A442A" w:themeColor="background2" w:themeShade="40"/>
          <w:sz w:val="32"/>
          <w:szCs w:val="32"/>
        </w:rPr>
      </w:pPr>
      <w:r w:rsidRPr="00E812FA">
        <w:rPr>
          <w:color w:val="4A442A" w:themeColor="background2" w:themeShade="40"/>
          <w:sz w:val="32"/>
          <w:szCs w:val="32"/>
        </w:rPr>
        <w:t>TONO DE UNA SECUENCIA GRABADA</w:t>
      </w:r>
    </w:p>
    <w:p w:rsidR="00B81F2B" w:rsidRDefault="00B81F2B" w:rsidP="008F69DE">
      <w:pPr>
        <w:jc w:val="both"/>
      </w:pPr>
      <w:r>
        <w:lastRenderedPageBreak/>
        <w:t>Es un rasgo esencial  y peculiar de cada persona, caracteriza a</w:t>
      </w:r>
      <w:r w:rsidR="00FE4729">
        <w:t xml:space="preserve"> los sonidos como altos o bajos. La frecuencia, es decir, el número de veces que vibran las cuerdas vocales de acuerdo con el tiempo, nos da lugar al tono. La frecuencia se mide en HZ.</w:t>
      </w:r>
    </w:p>
    <w:p w:rsidR="00FE4729" w:rsidRDefault="00FE4729" w:rsidP="008F69DE">
      <w:pPr>
        <w:jc w:val="both"/>
      </w:pPr>
      <w:r>
        <w:t>Se puede visualizar el tono mediante una gráfica denominada curva tonal (</w:t>
      </w:r>
      <w:r w:rsidRPr="00FE4729">
        <w:rPr>
          <w:i/>
        </w:rPr>
        <w:t xml:space="preserve">pitch </w:t>
      </w:r>
      <w:proofErr w:type="spellStart"/>
      <w:r w:rsidRPr="00FE4729">
        <w:rPr>
          <w:i/>
        </w:rPr>
        <w:t>contour</w:t>
      </w:r>
      <w:proofErr w:type="spellEnd"/>
      <w:r>
        <w:t>).</w:t>
      </w:r>
    </w:p>
    <w:p w:rsidR="00FE4729" w:rsidRDefault="00FE4729" w:rsidP="008F69DE">
      <w:pPr>
        <w:jc w:val="both"/>
      </w:pPr>
      <w:r>
        <w:t>El valor de la frecuencia fundamental (F0) en la onda resultante de la vibración glótica es diferente para cada individuo ya que dependen los siguientes factores:</w:t>
      </w:r>
    </w:p>
    <w:p w:rsidR="003D0AB1" w:rsidRDefault="003D0AB1" w:rsidP="008F69DE">
      <w:pPr>
        <w:pStyle w:val="Prrafodelista"/>
        <w:numPr>
          <w:ilvl w:val="0"/>
          <w:numId w:val="2"/>
        </w:numPr>
        <w:jc w:val="both"/>
      </w:pPr>
      <w:r>
        <w:t>La tensión en la que se encuentran las cuerdas vocales</w:t>
      </w:r>
    </w:p>
    <w:p w:rsidR="003D0AB1" w:rsidRDefault="003D0AB1" w:rsidP="008F69DE">
      <w:pPr>
        <w:pStyle w:val="Prrafodelista"/>
        <w:numPr>
          <w:ilvl w:val="0"/>
          <w:numId w:val="2"/>
        </w:numPr>
        <w:jc w:val="both"/>
      </w:pPr>
      <w:r>
        <w:t xml:space="preserve">La presión </w:t>
      </w:r>
      <w:proofErr w:type="spellStart"/>
      <w:r>
        <w:t>subglótica</w:t>
      </w:r>
      <w:proofErr w:type="spellEnd"/>
      <w:r>
        <w:t xml:space="preserve"> que existe en el canal vocal</w:t>
      </w:r>
    </w:p>
    <w:p w:rsidR="003D0AB1" w:rsidRPr="00B81F2B" w:rsidRDefault="003D0AB1" w:rsidP="008F69DE">
      <w:pPr>
        <w:pStyle w:val="Prrafodelista"/>
        <w:numPr>
          <w:ilvl w:val="0"/>
          <w:numId w:val="2"/>
        </w:numPr>
        <w:jc w:val="both"/>
      </w:pPr>
      <w:r>
        <w:t>La masa de las cuerdas vocales</w:t>
      </w:r>
    </w:p>
    <w:p w:rsidR="00D86675" w:rsidRDefault="00D86675" w:rsidP="008F69DE">
      <w:pPr>
        <w:jc w:val="both"/>
      </w:pPr>
    </w:p>
    <w:p w:rsidR="00D86675" w:rsidRDefault="00D86675" w:rsidP="008F69DE">
      <w:pPr>
        <w:jc w:val="both"/>
      </w:pPr>
    </w:p>
    <w:p w:rsidR="00D86675" w:rsidRDefault="003D0AB1" w:rsidP="008F69DE">
      <w:pPr>
        <w:jc w:val="both"/>
      </w:pPr>
      <w:r>
        <w:t xml:space="preserve">En la secuencia </w:t>
      </w:r>
      <w:proofErr w:type="gramStart"/>
      <w:r>
        <w:t>“ Me</w:t>
      </w:r>
      <w:proofErr w:type="gramEnd"/>
      <w:r>
        <w:t xml:space="preserve"> llamo Roberto Castro”, el valor d</w:t>
      </w:r>
      <w:r w:rsidR="00DB39D6">
        <w:t>e F0 en la vocal a de “llamo” equivale</w:t>
      </w:r>
      <w:r>
        <w:t xml:space="preserve"> de 230 HZ.</w:t>
      </w:r>
    </w:p>
    <w:p w:rsidR="003D0AB1" w:rsidRDefault="003D0AB1" w:rsidP="008F69DE">
      <w:pPr>
        <w:jc w:val="both"/>
      </w:pPr>
      <w:r>
        <w:t>En la secuencia “¿Mi nombre? Es Roberto Castro”, el rango de mi frecuencia fundamental es de 135 HZ Y 285 HZ</w:t>
      </w:r>
    </w:p>
    <w:p w:rsidR="003D0AB1" w:rsidRDefault="003D0AB1" w:rsidP="008F69DE">
      <w:pPr>
        <w:jc w:val="both"/>
      </w:pPr>
    </w:p>
    <w:p w:rsidR="00D86675" w:rsidRPr="00E812FA" w:rsidRDefault="003D0AB1" w:rsidP="008F69DE">
      <w:pPr>
        <w:pStyle w:val="Ttulo"/>
        <w:numPr>
          <w:ilvl w:val="0"/>
          <w:numId w:val="3"/>
        </w:numPr>
        <w:jc w:val="both"/>
        <w:rPr>
          <w:color w:val="4A442A" w:themeColor="background2" w:themeShade="40"/>
          <w:sz w:val="32"/>
          <w:szCs w:val="32"/>
        </w:rPr>
      </w:pPr>
      <w:r w:rsidRPr="00E812FA">
        <w:rPr>
          <w:color w:val="4A442A" w:themeColor="background2" w:themeShade="40"/>
          <w:sz w:val="32"/>
          <w:szCs w:val="32"/>
        </w:rPr>
        <w:t>Gráficos para visualizar mi nombre</w:t>
      </w:r>
    </w:p>
    <w:p w:rsidR="00D86675" w:rsidRDefault="00D1066B" w:rsidP="008F69DE">
      <w:pPr>
        <w:jc w:val="both"/>
      </w:pPr>
      <w:r>
        <w:t xml:space="preserve">                      </w:t>
      </w:r>
      <w:r w:rsidR="00E812FA" w:rsidRPr="00E812FA">
        <w:rPr>
          <w:noProof/>
          <w:lang w:eastAsia="es-ES"/>
        </w:rPr>
        <w:drawing>
          <wp:inline distT="0" distB="0" distL="0" distR="0">
            <wp:extent cx="5400275" cy="2321781"/>
            <wp:effectExtent l="95250" t="76200" r="105175" b="78519"/>
            <wp:docPr id="5" name="Imagen 1" descr="E:\Sin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in título.png"/>
                    <pic:cNvPicPr>
                      <a:picLocks noChangeAspect="1" noChangeArrowheads="1"/>
                    </pic:cNvPicPr>
                  </pic:nvPicPr>
                  <pic:blipFill>
                    <a:blip r:embed="rId15" cstate="print"/>
                    <a:srcRect/>
                    <a:stretch>
                      <a:fillRect/>
                    </a:stretch>
                  </pic:blipFill>
                  <pic:spPr bwMode="auto">
                    <a:xfrm>
                      <a:off x="0" y="0"/>
                      <a:ext cx="5400675" cy="232195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D86675" w:rsidRDefault="00D1066B" w:rsidP="00D1066B">
      <w:pPr>
        <w:jc w:val="right"/>
        <w:rPr>
          <w:b/>
        </w:rPr>
      </w:pPr>
      <w:r>
        <w:rPr>
          <w:b/>
        </w:rPr>
        <w:t xml:space="preserve"> Secuencia: </w:t>
      </w:r>
      <w:r w:rsidRPr="00D1066B">
        <w:rPr>
          <w:b/>
        </w:rPr>
        <w:t>“Es Roberto Castro”</w:t>
      </w:r>
    </w:p>
    <w:p w:rsidR="00D1066B" w:rsidRDefault="00D1066B" w:rsidP="00D1066B">
      <w:pPr>
        <w:jc w:val="right"/>
        <w:rPr>
          <w:b/>
        </w:rPr>
      </w:pPr>
    </w:p>
    <w:p w:rsidR="00D1066B" w:rsidRDefault="00D1066B" w:rsidP="00D1066B">
      <w:pPr>
        <w:jc w:val="right"/>
        <w:rPr>
          <w:b/>
        </w:rPr>
      </w:pPr>
    </w:p>
    <w:p w:rsidR="00D1066B" w:rsidRPr="00D1066B" w:rsidRDefault="00D1066B" w:rsidP="00D1066B">
      <w:pPr>
        <w:jc w:val="right"/>
        <w:rPr>
          <w:b/>
        </w:rPr>
      </w:pPr>
    </w:p>
    <w:p w:rsidR="00D86675" w:rsidRDefault="00D86675" w:rsidP="008F69DE">
      <w:pPr>
        <w:jc w:val="both"/>
      </w:pPr>
    </w:p>
    <w:p w:rsidR="00D86675" w:rsidRDefault="000F0513" w:rsidP="008F69DE">
      <w:pPr>
        <w:jc w:val="both"/>
      </w:pPr>
      <w:r>
        <w:rPr>
          <w:noProof/>
          <w:lang w:eastAsia="es-ES"/>
        </w:rPr>
        <w:drawing>
          <wp:inline distT="0" distB="0" distL="0" distR="0">
            <wp:extent cx="5400675" cy="2286000"/>
            <wp:effectExtent l="95250" t="76200" r="104775" b="7620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22860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D86675" w:rsidRDefault="00D86675" w:rsidP="008F69DE">
      <w:pPr>
        <w:jc w:val="both"/>
      </w:pPr>
    </w:p>
    <w:p w:rsidR="00D86675" w:rsidRDefault="00D86675" w:rsidP="008F69DE">
      <w:pPr>
        <w:jc w:val="both"/>
      </w:pPr>
    </w:p>
    <w:p w:rsidR="00D86675" w:rsidRDefault="00D86675" w:rsidP="008F69DE">
      <w:pPr>
        <w:jc w:val="both"/>
      </w:pPr>
    </w:p>
    <w:p w:rsidR="00D86675" w:rsidRDefault="00D86675" w:rsidP="008F69DE">
      <w:pPr>
        <w:jc w:val="both"/>
      </w:pPr>
    </w:p>
    <w:sectPr w:rsidR="00D86675" w:rsidSect="000B0745">
      <w:headerReference w:type="default" r:id="rId17"/>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E8B" w:rsidRDefault="00CB5E8B" w:rsidP="00CB5E8B">
      <w:pPr>
        <w:spacing w:after="0" w:line="240" w:lineRule="auto"/>
      </w:pPr>
      <w:r>
        <w:separator/>
      </w:r>
    </w:p>
  </w:endnote>
  <w:endnote w:type="continuationSeparator" w:id="0">
    <w:p w:rsidR="00CB5E8B" w:rsidRDefault="00CB5E8B" w:rsidP="00CB5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E8B" w:rsidRDefault="00CB5E8B" w:rsidP="00CB5E8B">
      <w:pPr>
        <w:spacing w:after="0" w:line="240" w:lineRule="auto"/>
      </w:pPr>
      <w:r>
        <w:separator/>
      </w:r>
    </w:p>
  </w:footnote>
  <w:footnote w:type="continuationSeparator" w:id="0">
    <w:p w:rsidR="00CB5E8B" w:rsidRDefault="00CB5E8B" w:rsidP="00CB5E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E8B" w:rsidRDefault="00CB5E8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F4CDD"/>
    <w:multiLevelType w:val="hybridMultilevel"/>
    <w:tmpl w:val="BD8AFD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43B22B1"/>
    <w:multiLevelType w:val="hybridMultilevel"/>
    <w:tmpl w:val="956CDA7C"/>
    <w:lvl w:ilvl="0" w:tplc="60F053F0">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A570796"/>
    <w:multiLevelType w:val="hybridMultilevel"/>
    <w:tmpl w:val="5138501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DD166FB"/>
    <w:multiLevelType w:val="hybridMultilevel"/>
    <w:tmpl w:val="F00A40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2B91CA2"/>
    <w:multiLevelType w:val="hybridMultilevel"/>
    <w:tmpl w:val="506CBB5A"/>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6D37F39"/>
    <w:multiLevelType w:val="hybridMultilevel"/>
    <w:tmpl w:val="6D1C3E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0745"/>
    <w:rsid w:val="0001212F"/>
    <w:rsid w:val="000B0745"/>
    <w:rsid w:val="000F0513"/>
    <w:rsid w:val="0014265A"/>
    <w:rsid w:val="001B2E71"/>
    <w:rsid w:val="001D207B"/>
    <w:rsid w:val="001D73CF"/>
    <w:rsid w:val="001F3B7D"/>
    <w:rsid w:val="0023081D"/>
    <w:rsid w:val="002539EF"/>
    <w:rsid w:val="00272DA7"/>
    <w:rsid w:val="00280B2F"/>
    <w:rsid w:val="002951C9"/>
    <w:rsid w:val="00352D5A"/>
    <w:rsid w:val="003A2215"/>
    <w:rsid w:val="003D0AB1"/>
    <w:rsid w:val="004066A9"/>
    <w:rsid w:val="00443AD4"/>
    <w:rsid w:val="00444941"/>
    <w:rsid w:val="004518C5"/>
    <w:rsid w:val="004930C7"/>
    <w:rsid w:val="004D27DF"/>
    <w:rsid w:val="004E7378"/>
    <w:rsid w:val="005774D4"/>
    <w:rsid w:val="00590EC3"/>
    <w:rsid w:val="005A692D"/>
    <w:rsid w:val="005B63CE"/>
    <w:rsid w:val="005E0EEB"/>
    <w:rsid w:val="00634E12"/>
    <w:rsid w:val="00676492"/>
    <w:rsid w:val="00691A7F"/>
    <w:rsid w:val="006E1AF4"/>
    <w:rsid w:val="007C386A"/>
    <w:rsid w:val="008A3C2D"/>
    <w:rsid w:val="008B0BAB"/>
    <w:rsid w:val="008F69DE"/>
    <w:rsid w:val="009B1AFA"/>
    <w:rsid w:val="009E3D3D"/>
    <w:rsid w:val="00A13CAB"/>
    <w:rsid w:val="00A32CC5"/>
    <w:rsid w:val="00AA5A34"/>
    <w:rsid w:val="00B019CD"/>
    <w:rsid w:val="00B62E10"/>
    <w:rsid w:val="00B81F2B"/>
    <w:rsid w:val="00B90BC1"/>
    <w:rsid w:val="00BE4198"/>
    <w:rsid w:val="00C2259A"/>
    <w:rsid w:val="00C301CB"/>
    <w:rsid w:val="00CA260F"/>
    <w:rsid w:val="00CA780E"/>
    <w:rsid w:val="00CB5E8B"/>
    <w:rsid w:val="00CD7A33"/>
    <w:rsid w:val="00D1066B"/>
    <w:rsid w:val="00D62A77"/>
    <w:rsid w:val="00D839F5"/>
    <w:rsid w:val="00D86675"/>
    <w:rsid w:val="00DB39D6"/>
    <w:rsid w:val="00DE753D"/>
    <w:rsid w:val="00E37A17"/>
    <w:rsid w:val="00E812FA"/>
    <w:rsid w:val="00E911E3"/>
    <w:rsid w:val="00ED45E6"/>
    <w:rsid w:val="00F662F4"/>
    <w:rsid w:val="00F95D58"/>
    <w:rsid w:val="00F9630A"/>
    <w:rsid w:val="00FD15E8"/>
    <w:rsid w:val="00FE47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rules v:ext="edit">
        <o:r id="V:Rule3" type="connector" idref="#_x0000_s1033"/>
        <o:r id="V:Rule4" type="connector" idref="#_x0000_s1035"/>
        <o:r id="V:Rule6" type="connector" idref="#_x0000_s1038"/>
        <o:r id="V:Rule8" type="connector" idref="#_x0000_s1039"/>
        <o:r id="V:Rule10" type="connector" idref="#_x0000_s1040"/>
        <o:r id="V:Rule12" type="connector" idref="#_x0000_s1041"/>
        <o:r id="V:Rule14" type="connector" idref="#_x0000_s1042"/>
        <o:r id="V:Rule16" type="connector" idref="#_x0000_s1043"/>
        <o:r id="V:Rule18" type="connector" idref="#_x0000_s1044"/>
        <o:r id="V:Rule20" type="connector" idref="#_x0000_s1045"/>
        <o:r id="V:Rule22" type="connector" idref="#_x0000_s1046"/>
        <o:r id="V:Rule24" type="connector" idref="#_x0000_s1047"/>
        <o:r id="V:Rule26" type="connector" idref="#_x0000_s1048"/>
        <o:r id="V:Rule28" type="connector" idref="#_x0000_s1049"/>
        <o:r id="V:Rule30" type="connector" idref="#_x0000_s1050"/>
        <o:r id="V:Rule32" type="connector" idref="#_x0000_s1051"/>
        <o:r id="V:Rule34" type="connector" idref="#_x0000_s1052"/>
        <o:r id="V:Rule36" type="connector" idref="#_x0000_s1055"/>
        <o:r id="V:Rule38" type="connector" idref="#_x0000_s1056"/>
        <o:r id="V:Rule40" type="connector" idref="#_x0000_s1057"/>
        <o:r id="V:Rule42" type="connector" idref="#_x0000_s1058"/>
        <o:r id="V:Rule44" type="connector" idref="#_x0000_s1059"/>
        <o:r id="V:Rule46" type="connector" idref="#_x0000_s1060"/>
        <o:r id="V:Rule48" type="connector" idref="#_x0000_s1061"/>
        <o:r id="V:Rule50" type="connector" idref="#_x0000_s1062"/>
        <o:r id="V:Rule52" type="connector" idref="#_x0000_s1063"/>
        <o:r id="V:Rule54" type="connector" idref="#_x0000_s1064"/>
        <o:r id="V:Rule56" type="connector" idref="#_x0000_s1065"/>
        <o:r id="V:Rule58" type="connector" idref="#_x0000_s10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65A"/>
  </w:style>
  <w:style w:type="paragraph" w:styleId="Ttulo3">
    <w:name w:val="heading 3"/>
    <w:basedOn w:val="Normal"/>
    <w:link w:val="Ttulo3Car"/>
    <w:uiPriority w:val="9"/>
    <w:qFormat/>
    <w:rsid w:val="00D62A77"/>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0B0745"/>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0B0745"/>
    <w:rPr>
      <w:rFonts w:eastAsiaTheme="minorEastAsia"/>
    </w:rPr>
  </w:style>
  <w:style w:type="paragraph" w:styleId="Textodeglobo">
    <w:name w:val="Balloon Text"/>
    <w:basedOn w:val="Normal"/>
    <w:link w:val="TextodegloboCar"/>
    <w:uiPriority w:val="99"/>
    <w:semiHidden/>
    <w:unhideWhenUsed/>
    <w:rsid w:val="000B07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0745"/>
    <w:rPr>
      <w:rFonts w:ascii="Tahoma" w:hAnsi="Tahoma" w:cs="Tahoma"/>
      <w:sz w:val="16"/>
      <w:szCs w:val="16"/>
    </w:rPr>
  </w:style>
  <w:style w:type="paragraph" w:styleId="Subttulo">
    <w:name w:val="Subtitle"/>
    <w:basedOn w:val="Normal"/>
    <w:next w:val="Normal"/>
    <w:link w:val="SubttuloCar"/>
    <w:uiPriority w:val="11"/>
    <w:qFormat/>
    <w:rsid w:val="000B07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B0745"/>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B81F2B"/>
    <w:pPr>
      <w:ind w:left="720"/>
      <w:contextualSpacing/>
    </w:pPr>
  </w:style>
  <w:style w:type="paragraph" w:styleId="Ttulo">
    <w:name w:val="Title"/>
    <w:basedOn w:val="Normal"/>
    <w:next w:val="Normal"/>
    <w:link w:val="TtuloCar"/>
    <w:uiPriority w:val="10"/>
    <w:qFormat/>
    <w:rsid w:val="00B81F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81F2B"/>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D839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
    <w:rsid w:val="00D62A77"/>
    <w:rPr>
      <w:rFonts w:ascii="Times New Roman" w:eastAsia="Times New Roman" w:hAnsi="Times New Roman" w:cs="Times New Roman"/>
      <w:b/>
      <w:bCs/>
      <w:sz w:val="27"/>
      <w:szCs w:val="27"/>
      <w:lang w:eastAsia="es-ES"/>
    </w:rPr>
  </w:style>
  <w:style w:type="character" w:styleId="nfasis">
    <w:name w:val="Emphasis"/>
    <w:basedOn w:val="Fuentedeprrafopredeter"/>
    <w:uiPriority w:val="20"/>
    <w:qFormat/>
    <w:rsid w:val="00D62A77"/>
    <w:rPr>
      <w:i/>
      <w:iCs/>
    </w:rPr>
  </w:style>
  <w:style w:type="character" w:customStyle="1" w:styleId="apple-converted-space">
    <w:name w:val="apple-converted-space"/>
    <w:basedOn w:val="Fuentedeprrafopredeter"/>
    <w:rsid w:val="008A3C2D"/>
  </w:style>
  <w:style w:type="table" w:customStyle="1" w:styleId="Sombreadoclaro-nfasis11">
    <w:name w:val="Sombreado claro - Énfasis 11"/>
    <w:basedOn w:val="Tablanormal"/>
    <w:uiPriority w:val="60"/>
    <w:rsid w:val="00B019C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Encabezado">
    <w:name w:val="header"/>
    <w:basedOn w:val="Normal"/>
    <w:link w:val="EncabezadoCar"/>
    <w:uiPriority w:val="99"/>
    <w:semiHidden/>
    <w:unhideWhenUsed/>
    <w:rsid w:val="00CB5E8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B5E8B"/>
  </w:style>
  <w:style w:type="table" w:styleId="Sombreadoclaro-nfasis3">
    <w:name w:val="Light Shading Accent 3"/>
    <w:basedOn w:val="Tablanormal"/>
    <w:uiPriority w:val="60"/>
    <w:rsid w:val="00CB5E8B"/>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5771992">
      <w:bodyDiv w:val="1"/>
      <w:marLeft w:val="0"/>
      <w:marRight w:val="0"/>
      <w:marTop w:val="0"/>
      <w:marBottom w:val="0"/>
      <w:divBdr>
        <w:top w:val="none" w:sz="0" w:space="0" w:color="auto"/>
        <w:left w:val="none" w:sz="0" w:space="0" w:color="auto"/>
        <w:bottom w:val="none" w:sz="0" w:space="0" w:color="auto"/>
        <w:right w:val="none" w:sz="0" w:space="0" w:color="auto"/>
      </w:divBdr>
    </w:div>
    <w:div w:id="1459564819">
      <w:bodyDiv w:val="1"/>
      <w:marLeft w:val="0"/>
      <w:marRight w:val="0"/>
      <w:marTop w:val="0"/>
      <w:marBottom w:val="0"/>
      <w:divBdr>
        <w:top w:val="none" w:sz="0" w:space="0" w:color="auto"/>
        <w:left w:val="none" w:sz="0" w:space="0" w:color="auto"/>
        <w:bottom w:val="none" w:sz="0" w:space="0" w:color="auto"/>
        <w:right w:val="none" w:sz="0" w:space="0" w:color="auto"/>
      </w:divBdr>
    </w:div>
    <w:div w:id="1673532981">
      <w:bodyDiv w:val="1"/>
      <w:marLeft w:val="0"/>
      <w:marRight w:val="0"/>
      <w:marTop w:val="0"/>
      <w:marBottom w:val="0"/>
      <w:divBdr>
        <w:top w:val="none" w:sz="0" w:space="0" w:color="auto"/>
        <w:left w:val="none" w:sz="0" w:space="0" w:color="auto"/>
        <w:bottom w:val="none" w:sz="0" w:space="0" w:color="auto"/>
        <w:right w:val="none" w:sz="0" w:space="0" w:color="auto"/>
      </w:divBdr>
    </w:div>
    <w:div w:id="172814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8037C-6C2A-46A9-8527-8C53AA01B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8</Pages>
  <Words>760</Words>
  <Characters>4182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FONÉTICA Y FONOLOGÍA</vt:lpstr>
    </vt:vector>
  </TitlesOfParts>
  <Company/>
  <LinksUpToDate>false</LinksUpToDate>
  <CharactersWithSpaces>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FONÉTICA Y FONOLOGÍA DEL ESPAÑOL</dc:title>
  <dc:subject>Clases interactivas</dc:subject>
  <dc:creator>Roberto Castro López</dc:creator>
  <cp:lastModifiedBy>Roberto</cp:lastModifiedBy>
  <cp:revision>17</cp:revision>
  <dcterms:created xsi:type="dcterms:W3CDTF">2014-11-15T14:02:00Z</dcterms:created>
  <dcterms:modified xsi:type="dcterms:W3CDTF">2014-12-18T21:34:00Z</dcterms:modified>
</cp:coreProperties>
</file>