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CD" w:rsidRDefault="00E024CD" w:rsidP="002D55B2">
      <w:pPr>
        <w:rPr>
          <w:b/>
        </w:rPr>
      </w:pPr>
      <w:r w:rsidRPr="00E024CD">
        <w:rPr>
          <w:b/>
        </w:rPr>
        <w:t>12.11.2014</w:t>
      </w:r>
    </w:p>
    <w:p w:rsidR="00E024CD" w:rsidRPr="00E024CD" w:rsidRDefault="00E024CD" w:rsidP="002D55B2">
      <w:pPr>
        <w:rPr>
          <w:b/>
        </w:rPr>
      </w:pPr>
    </w:p>
    <w:p w:rsidR="002D55B2" w:rsidRDefault="002D55B2" w:rsidP="00E024CD">
      <w:pPr>
        <w:pStyle w:val="Listenabsatz"/>
        <w:numPr>
          <w:ilvl w:val="0"/>
          <w:numId w:val="1"/>
        </w:numPr>
      </w:pPr>
      <w:r>
        <w:t>Tono de una secuencia grabada</w:t>
      </w:r>
    </w:p>
    <w:p w:rsidR="003B1C9D" w:rsidRDefault="002D55B2" w:rsidP="002D55B2">
      <w:r>
        <w:t xml:space="preserve">Cada persona tiene un tono individual. Es un rasgo acústico esencial como alto </w:t>
      </w:r>
      <w:r w:rsidR="00501292">
        <w:t>o bajo (frecuencia fundamental o F0) y se mide en Hertzios.  Cada persona puede cambiar su voz</w:t>
      </w:r>
      <w:r w:rsidR="003B1C9D">
        <w:t xml:space="preserve"> (depende del estado de ánimo por ejemplo)</w:t>
      </w:r>
      <w:r w:rsidR="00501292">
        <w:t>, aunque cada persona tiene zona de frecuencia en que se puede cambiar.</w:t>
      </w:r>
      <w:r w:rsidR="003B1C9D">
        <w:t xml:space="preserve"> Las zonas son diferentes para las mujeres, hombres y niños. </w:t>
      </w:r>
      <w:r w:rsidR="003B1C9D">
        <w:br/>
        <w:t xml:space="preserve">El valor medio del tono depende de la masa de las cuerdas vocales, la tensión en que se encuentran y la presión subglótica que existe en el canal vocal. </w:t>
      </w:r>
      <w:r w:rsidR="003B1C9D">
        <w:br/>
        <w:t>Visualizamos con el “</w:t>
      </w:r>
      <w:r w:rsidR="0006121B">
        <w:t>pitch con</w:t>
      </w:r>
      <w:r w:rsidR="003B1C9D">
        <w:t>tour”.</w:t>
      </w:r>
    </w:p>
    <w:p w:rsidR="003B1C9D" w:rsidRDefault="0006121B" w:rsidP="002D55B2">
      <w:r>
        <w:t>F0 en la vocal acentuada de &lt;llamo&gt;: 228 Hz</w:t>
      </w:r>
    </w:p>
    <w:p w:rsidR="0006121B" w:rsidRDefault="0006121B" w:rsidP="002D55B2">
      <w:r>
        <w:t>Rango de mi frecuencia fundamental: 171-354 Hz</w:t>
      </w:r>
    </w:p>
    <w:p w:rsidR="003B1C9D" w:rsidRDefault="0006121B" w:rsidP="002D55B2">
      <w:r>
        <w:rPr>
          <w:noProof/>
          <w:lang w:val="de-DE" w:eastAsia="de-DE"/>
        </w:rPr>
        <w:drawing>
          <wp:inline distT="0" distB="0" distL="0" distR="0">
            <wp:extent cx="6553200" cy="3102929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294"/>
                    <a:stretch/>
                  </pic:blipFill>
                  <pic:spPr bwMode="auto">
                    <a:xfrm>
                      <a:off x="0" y="0"/>
                      <a:ext cx="6553200" cy="310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64E1" w:rsidRDefault="00E764E1" w:rsidP="002D55B2"/>
    <w:p w:rsidR="00E764E1" w:rsidRDefault="00E764E1" w:rsidP="002D55B2"/>
    <w:p w:rsidR="00E764E1" w:rsidRDefault="00AC3899" w:rsidP="002D55B2">
      <w:pPr>
        <w:rPr>
          <w:b/>
        </w:rPr>
      </w:pPr>
      <w:r w:rsidRPr="00E024CD">
        <w:rPr>
          <w:b/>
        </w:rPr>
        <w:t>19.11.2014</w:t>
      </w:r>
    </w:p>
    <w:p w:rsidR="00E024CD" w:rsidRDefault="007D3F9E" w:rsidP="002D55B2">
      <w:pPr>
        <w:rPr>
          <w:b/>
        </w:rPr>
      </w:pPr>
      <w:r>
        <w:rPr>
          <w:b/>
        </w:rPr>
        <w:t>¿Qué es un formante?</w:t>
      </w:r>
    </w:p>
    <w:p w:rsidR="007D3F9E" w:rsidRPr="00A91C09" w:rsidRDefault="007D3F9E" w:rsidP="002D55B2">
      <w:r>
        <w:t xml:space="preserve">Un formante es un conjunto </w:t>
      </w:r>
      <w:r w:rsidRPr="007D3F9E">
        <w:t>de</w:t>
      </w:r>
      <w:r w:rsidR="00A91C09">
        <w:t>armónicos que presentan con más intensidad/más amplitud.</w:t>
      </w:r>
      <w:bookmarkStart w:id="0" w:name="_GoBack"/>
      <w:bookmarkEnd w:id="0"/>
    </w:p>
    <w:p w:rsidR="007D3F9E" w:rsidRPr="007D3F9E" w:rsidRDefault="007D3F9E" w:rsidP="002D55B2"/>
    <w:p w:rsidR="00AC3899" w:rsidRDefault="00AC3899" w:rsidP="002D55B2">
      <w:r>
        <w:rPr>
          <w:noProof/>
          <w:lang w:val="de-DE" w:eastAsia="de-DE"/>
        </w:rPr>
        <w:lastRenderedPageBreak/>
        <w:drawing>
          <wp:inline distT="0" distB="0" distL="0" distR="0">
            <wp:extent cx="6553200" cy="1746718"/>
            <wp:effectExtent l="0" t="0" r="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0" r="2827" b="59040"/>
                    <a:stretch/>
                  </pic:blipFill>
                  <pic:spPr bwMode="auto">
                    <a:xfrm>
                      <a:off x="0" y="0"/>
                      <a:ext cx="6556213" cy="174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3899" w:rsidRDefault="00AC3899" w:rsidP="002D55B2">
      <w:pPr>
        <w:rPr>
          <w:b/>
          <w:u w:val="single"/>
        </w:rPr>
      </w:pPr>
    </w:p>
    <w:p w:rsidR="00AC3899" w:rsidRPr="006F648B" w:rsidRDefault="00AC3899" w:rsidP="002D55B2">
      <w:pPr>
        <w:rPr>
          <w:b/>
          <w:u w:val="single"/>
        </w:rPr>
      </w:pPr>
      <w:r w:rsidRPr="006F648B">
        <w:rPr>
          <w:b/>
          <w:u w:val="single"/>
        </w:rPr>
        <w:t>[i]</w:t>
      </w:r>
    </w:p>
    <w:p w:rsidR="00AC3899" w:rsidRPr="006F648B" w:rsidRDefault="00AC3899" w:rsidP="002D55B2">
      <w:r w:rsidRPr="006F648B">
        <w:t>F1=</w:t>
      </w:r>
      <w:r w:rsidR="00E024CD" w:rsidRPr="006F648B">
        <w:t xml:space="preserve"> 327 Hz </w:t>
      </w:r>
      <w:r w:rsidR="007D3F9E" w:rsidRPr="006F648B">
        <w:t>difusa</w:t>
      </w:r>
    </w:p>
    <w:p w:rsidR="00AC3899" w:rsidRPr="006F648B" w:rsidRDefault="00AC3899" w:rsidP="002D55B2">
      <w:r w:rsidRPr="006F648B">
        <w:t>F2=</w:t>
      </w:r>
      <w:r w:rsidR="00E024CD" w:rsidRPr="006F648B">
        <w:t xml:space="preserve"> 2898 Hz agudo</w:t>
      </w:r>
    </w:p>
    <w:p w:rsidR="00AC3899" w:rsidRPr="00AC3899" w:rsidRDefault="00AC3899" w:rsidP="002D55B2">
      <w:pPr>
        <w:rPr>
          <w:b/>
          <w:u w:val="single"/>
        </w:rPr>
      </w:pPr>
      <w:r w:rsidRPr="00AC3899">
        <w:rPr>
          <w:b/>
          <w:u w:val="single"/>
        </w:rPr>
        <w:t>[e]</w:t>
      </w:r>
    </w:p>
    <w:p w:rsidR="00AC3899" w:rsidRDefault="00AC3899" w:rsidP="002D55B2">
      <w:r>
        <w:t>F1=</w:t>
      </w:r>
      <w:r w:rsidR="00E024CD">
        <w:t xml:space="preserve"> 490</w:t>
      </w:r>
      <w:r>
        <w:t xml:space="preserve"> Hz</w:t>
      </w:r>
      <w:r w:rsidR="007D3F9E">
        <w:t xml:space="preserve"> densa</w:t>
      </w:r>
    </w:p>
    <w:p w:rsidR="00AC3899" w:rsidRDefault="00AC3899" w:rsidP="002D55B2">
      <w:r>
        <w:t>F2=</w:t>
      </w:r>
      <w:r w:rsidR="00E024CD">
        <w:t xml:space="preserve"> 2694</w:t>
      </w:r>
      <w:r>
        <w:t xml:space="preserve"> Hz</w:t>
      </w:r>
      <w:r w:rsidR="00E024CD">
        <w:t xml:space="preserve"> agudo</w:t>
      </w:r>
    </w:p>
    <w:p w:rsidR="00AC3899" w:rsidRPr="00AC3899" w:rsidRDefault="00AC3899" w:rsidP="002D55B2">
      <w:pPr>
        <w:rPr>
          <w:b/>
          <w:u w:val="single"/>
        </w:rPr>
      </w:pPr>
      <w:r w:rsidRPr="00AC3899">
        <w:rPr>
          <w:b/>
          <w:u w:val="single"/>
        </w:rPr>
        <w:t>[a]</w:t>
      </w:r>
    </w:p>
    <w:p w:rsidR="00AC3899" w:rsidRDefault="00AC3899" w:rsidP="002D55B2">
      <w:r>
        <w:t xml:space="preserve">F1= </w:t>
      </w:r>
      <w:r w:rsidR="00E024CD">
        <w:t xml:space="preserve"> 960</w:t>
      </w:r>
      <w:r>
        <w:t xml:space="preserve"> Hz</w:t>
      </w:r>
      <w:r w:rsidR="00E024CD">
        <w:t xml:space="preserve"> </w:t>
      </w:r>
      <w:r w:rsidR="007D3F9E">
        <w:t>densa</w:t>
      </w:r>
    </w:p>
    <w:p w:rsidR="00AC3899" w:rsidRDefault="00AC3899" w:rsidP="002D55B2">
      <w:r>
        <w:t xml:space="preserve">F2=  </w:t>
      </w:r>
      <w:r w:rsidR="00E024CD">
        <w:t xml:space="preserve">1633 </w:t>
      </w:r>
      <w:r>
        <w:t>Hz</w:t>
      </w:r>
      <w:r w:rsidR="007D3F9E">
        <w:t xml:space="preserve"> neutral</w:t>
      </w:r>
    </w:p>
    <w:p w:rsidR="00AC3899" w:rsidRPr="00AC3899" w:rsidRDefault="00AC3899" w:rsidP="002D55B2">
      <w:pPr>
        <w:rPr>
          <w:b/>
          <w:u w:val="single"/>
        </w:rPr>
      </w:pPr>
      <w:r w:rsidRPr="00AC3899">
        <w:rPr>
          <w:b/>
          <w:u w:val="single"/>
        </w:rPr>
        <w:t>[o]</w:t>
      </w:r>
    </w:p>
    <w:p w:rsidR="00AC3899" w:rsidRDefault="00AC3899" w:rsidP="002D55B2">
      <w:r>
        <w:t>F1=</w:t>
      </w:r>
      <w:r w:rsidR="00E024CD">
        <w:t xml:space="preserve"> 408 Hz</w:t>
      </w:r>
      <w:r w:rsidR="007D3F9E">
        <w:t xml:space="preserve"> densa</w:t>
      </w:r>
    </w:p>
    <w:p w:rsidR="00AC3899" w:rsidRDefault="00AC3899" w:rsidP="002D55B2">
      <w:r>
        <w:t>F2=</w:t>
      </w:r>
      <w:r w:rsidR="00E024CD">
        <w:t xml:space="preserve"> 857 Hz grave</w:t>
      </w:r>
    </w:p>
    <w:p w:rsidR="00AC3899" w:rsidRDefault="00AC3899" w:rsidP="002D55B2">
      <w:pPr>
        <w:rPr>
          <w:b/>
          <w:u w:val="single"/>
        </w:rPr>
      </w:pPr>
      <w:r w:rsidRPr="00AC3899">
        <w:rPr>
          <w:b/>
          <w:u w:val="single"/>
        </w:rPr>
        <w:t>[u]</w:t>
      </w:r>
    </w:p>
    <w:p w:rsidR="00AC3899" w:rsidRDefault="00AC3899" w:rsidP="002D55B2">
      <w:r>
        <w:t>F1=</w:t>
      </w:r>
      <w:r w:rsidR="00E024CD">
        <w:t xml:space="preserve"> 332 Hz difusa</w:t>
      </w:r>
    </w:p>
    <w:p w:rsidR="00AC3899" w:rsidRDefault="00AC3899" w:rsidP="002D55B2">
      <w:r>
        <w:t>F2=</w:t>
      </w:r>
      <w:r w:rsidR="00E024CD">
        <w:t xml:space="preserve"> 653 Hz grave</w:t>
      </w:r>
    </w:p>
    <w:p w:rsidR="006F648B" w:rsidRDefault="006F648B" w:rsidP="002D55B2"/>
    <w:p w:rsidR="0055300E" w:rsidRDefault="0055300E" w:rsidP="002D55B2">
      <w:pPr>
        <w:rPr>
          <w:b/>
          <w:u w:val="single"/>
        </w:rPr>
      </w:pPr>
    </w:p>
    <w:p w:rsidR="0055300E" w:rsidRDefault="0055300E" w:rsidP="002D55B2">
      <w:pPr>
        <w:rPr>
          <w:b/>
          <w:u w:val="single"/>
        </w:rPr>
      </w:pPr>
    </w:p>
    <w:p w:rsidR="0055300E" w:rsidRDefault="0055300E" w:rsidP="002D55B2">
      <w:pPr>
        <w:rPr>
          <w:b/>
          <w:u w:val="single"/>
        </w:rPr>
      </w:pPr>
    </w:p>
    <w:p w:rsidR="0055300E" w:rsidRDefault="0055300E" w:rsidP="002D55B2">
      <w:pPr>
        <w:rPr>
          <w:b/>
          <w:u w:val="single"/>
        </w:rPr>
      </w:pPr>
    </w:p>
    <w:p w:rsidR="0055300E" w:rsidRDefault="0055300E" w:rsidP="002D55B2">
      <w:pPr>
        <w:rPr>
          <w:b/>
          <w:u w:val="single"/>
        </w:rPr>
      </w:pPr>
    </w:p>
    <w:p w:rsidR="0055300E" w:rsidRDefault="0055300E" w:rsidP="002D55B2">
      <w:pPr>
        <w:rPr>
          <w:b/>
          <w:u w:val="single"/>
        </w:rPr>
      </w:pPr>
    </w:p>
    <w:p w:rsidR="0055300E" w:rsidRDefault="0055300E" w:rsidP="002D55B2">
      <w:pPr>
        <w:rPr>
          <w:b/>
          <w:u w:val="single"/>
        </w:rPr>
      </w:pPr>
    </w:p>
    <w:p w:rsidR="006F648B" w:rsidRDefault="006F648B" w:rsidP="002D55B2">
      <w:pPr>
        <w:rPr>
          <w:b/>
          <w:u w:val="single"/>
        </w:rPr>
      </w:pPr>
      <w:r w:rsidRPr="006F648B">
        <w:rPr>
          <w:b/>
          <w:u w:val="single"/>
        </w:rPr>
        <w:lastRenderedPageBreak/>
        <w:t>26.11.2014</w:t>
      </w:r>
    </w:p>
    <w:p w:rsidR="006F648B" w:rsidRDefault="0055300E" w:rsidP="002D55B2">
      <w:r>
        <w:t>“Practicar”</w:t>
      </w:r>
    </w:p>
    <w:p w:rsidR="0055300E" w:rsidRDefault="0055300E" w:rsidP="002D55B2">
      <w:r>
        <w:t>“C”</w:t>
      </w:r>
    </w:p>
    <w:p w:rsidR="0055300E" w:rsidRDefault="0055300E" w:rsidP="002D55B2">
      <w:r>
        <w:t xml:space="preserve">Oclusiva, sorda </w:t>
      </w:r>
    </w:p>
    <w:p w:rsidR="00707ACC" w:rsidRDefault="00707ACC" w:rsidP="002D55B2">
      <w:r>
        <w:t>Creo que es evidente que el espanol no es mi lengua materna. Una otra cosa que es muy ostentose es mi “r”</w:t>
      </w:r>
    </w:p>
    <w:p w:rsidR="0055300E" w:rsidRDefault="0055300E" w:rsidP="002D55B2">
      <w:r>
        <w:rPr>
          <w:noProof/>
          <w:lang w:val="de-DE" w:eastAsia="de-DE"/>
        </w:rPr>
        <w:drawing>
          <wp:inline distT="0" distB="0" distL="0" distR="0" wp14:anchorId="79BABF08" wp14:editId="0C3F8BB2">
            <wp:extent cx="6934200" cy="22764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58" r="2439" b="50228"/>
                    <a:stretch/>
                  </pic:blipFill>
                  <pic:spPr bwMode="auto">
                    <a:xfrm>
                      <a:off x="0" y="0"/>
                      <a:ext cx="6942618" cy="2279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34E7" w:rsidRDefault="006F34E7" w:rsidP="002D55B2"/>
    <w:p w:rsidR="006F34E7" w:rsidRDefault="006F34E7" w:rsidP="002D55B2">
      <w:pPr>
        <w:rPr>
          <w:b/>
          <w:u w:val="single"/>
        </w:rPr>
      </w:pPr>
      <w:r w:rsidRPr="006F34E7">
        <w:rPr>
          <w:b/>
          <w:u w:val="single"/>
        </w:rPr>
        <w:t>10.12.14</w:t>
      </w:r>
    </w:p>
    <w:p w:rsidR="009B7211" w:rsidRPr="009B7211" w:rsidRDefault="009B7211" w:rsidP="009B7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9B7211">
        <w:rPr>
          <w:rFonts w:eastAsia="Times New Roman" w:cstheme="minorHAnsi"/>
          <w:bCs/>
          <w:lang w:eastAsia="es-ES"/>
        </w:rPr>
        <w:t>2. Comprueba la diferencia fonética, con repercusión fonológica, entre una declaración y una pregunta a través de la curva melódica (</w:t>
      </w:r>
      <w:r w:rsidRPr="009B7211">
        <w:rPr>
          <w:rFonts w:eastAsia="Times New Roman" w:cstheme="minorHAnsi"/>
          <w:bCs/>
          <w:iCs/>
          <w:lang w:eastAsia="es-ES"/>
        </w:rPr>
        <w:t>pitch contour</w:t>
      </w:r>
      <w:r w:rsidRPr="009B7211">
        <w:rPr>
          <w:rFonts w:eastAsia="Times New Roman" w:cstheme="minorHAnsi"/>
          <w:bCs/>
          <w:lang w:eastAsia="es-ES"/>
        </w:rPr>
        <w:t>) de tus propias realizaciones</w:t>
      </w:r>
      <w:r w:rsidRPr="009B7211">
        <w:rPr>
          <w:rFonts w:ascii="inherit" w:eastAsia="Times New Roman" w:hAnsi="inherit" w:cs="Times New Roman"/>
          <w:b/>
          <w:bCs/>
          <w:sz w:val="31"/>
          <w:szCs w:val="31"/>
          <w:lang w:eastAsia="es-ES"/>
        </w:rPr>
        <w:t>.</w:t>
      </w:r>
    </w:p>
    <w:p w:rsidR="009B7211" w:rsidRDefault="009B7211" w:rsidP="002D55B2">
      <w:pPr>
        <w:rPr>
          <w:b/>
          <w:u w:val="single"/>
        </w:rPr>
      </w:pPr>
    </w:p>
    <w:p w:rsidR="006F34E7" w:rsidRDefault="00371EF6" w:rsidP="002D55B2">
      <w:pPr>
        <w:rPr>
          <w:b/>
          <w:u w:val="single"/>
        </w:rPr>
      </w:pPr>
      <w:r>
        <w:rPr>
          <w:b/>
          <w:noProof/>
          <w:u w:val="single"/>
          <w:lang w:val="de-DE" w:eastAsia="de-DE"/>
        </w:rPr>
        <w:drawing>
          <wp:inline distT="0" distB="0" distL="0" distR="0">
            <wp:extent cx="6867525" cy="2699789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17" b="39679"/>
                    <a:stretch/>
                  </pic:blipFill>
                  <pic:spPr bwMode="auto">
                    <a:xfrm>
                      <a:off x="0" y="0"/>
                      <a:ext cx="6867525" cy="269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7211" w:rsidRDefault="009B7211" w:rsidP="002D55B2">
      <w:pPr>
        <w:rPr>
          <w:b/>
          <w:u w:val="single"/>
        </w:rPr>
      </w:pPr>
    </w:p>
    <w:p w:rsidR="009B7211" w:rsidRDefault="009B7211" w:rsidP="009B7211">
      <w:pPr>
        <w:pStyle w:val="Listenabsatz"/>
        <w:numPr>
          <w:ilvl w:val="0"/>
          <w:numId w:val="2"/>
        </w:numPr>
      </w:pPr>
      <w:r>
        <w:t>“Está aquí.”</w:t>
      </w:r>
      <w:r w:rsidR="00707ACC">
        <w:t xml:space="preserve"> En el fin hay una anticadencia.</w:t>
      </w:r>
    </w:p>
    <w:p w:rsidR="009B7211" w:rsidRDefault="009B7211" w:rsidP="009B7211">
      <w:pPr>
        <w:pStyle w:val="Listenabsatz"/>
        <w:numPr>
          <w:ilvl w:val="0"/>
          <w:numId w:val="2"/>
        </w:numPr>
      </w:pPr>
      <w:r>
        <w:t>“¿Está aquí?”</w:t>
      </w:r>
      <w:r w:rsidR="00707ACC">
        <w:t xml:space="preserve"> En el fin hay una cadencia.</w:t>
      </w:r>
    </w:p>
    <w:p w:rsidR="009B7211" w:rsidRDefault="009B7211" w:rsidP="009B7211">
      <w:pPr>
        <w:pStyle w:val="Listenabsatz"/>
      </w:pPr>
    </w:p>
    <w:p w:rsidR="009B7211" w:rsidRDefault="009B7211" w:rsidP="009B7211">
      <w:pPr>
        <w:pStyle w:val="Listenabsatz"/>
      </w:pPr>
    </w:p>
    <w:p w:rsidR="009B7211" w:rsidRDefault="009B7211" w:rsidP="009B7211">
      <w:pPr>
        <w:pStyle w:val="Listenabsatz"/>
      </w:pPr>
    </w:p>
    <w:p w:rsidR="009B7211" w:rsidRDefault="009B7211" w:rsidP="009B7211">
      <w:pPr>
        <w:pStyle w:val="Listenabsatz"/>
      </w:pPr>
    </w:p>
    <w:p w:rsidR="009B7211" w:rsidRPr="009B7211" w:rsidRDefault="009B7211" w:rsidP="009B7211">
      <w:pPr>
        <w:rPr>
          <w:rFonts w:cstheme="minorHAnsi"/>
          <w:bCs/>
        </w:rPr>
      </w:pPr>
      <w:r w:rsidRPr="009B7211">
        <w:rPr>
          <w:rFonts w:cstheme="minorHAnsi"/>
          <w:bCs/>
        </w:rPr>
        <w:t>4. Compara la melodía de las siguientes formulaciones:</w:t>
      </w:r>
    </w:p>
    <w:p w:rsidR="009B7211" w:rsidRPr="009B7211" w:rsidRDefault="009B7211" w:rsidP="009B7211">
      <w:pPr>
        <w:rPr>
          <w:rFonts w:cstheme="minorHAnsi"/>
          <w:bCs/>
        </w:rPr>
      </w:pPr>
      <w:bookmarkStart w:id="1" w:name="ALGUNOS_EJERCICIOS_SOBRE_ENTONACIÓN--2_x"/>
      <w:bookmarkEnd w:id="1"/>
      <w:r w:rsidRPr="009B7211">
        <w:rPr>
          <w:rFonts w:cstheme="minorHAnsi"/>
          <w:bCs/>
        </w:rPr>
        <w:t>2 x (3+1)</w:t>
      </w:r>
    </w:p>
    <w:p w:rsidR="009B7211" w:rsidRDefault="009B7211" w:rsidP="009B7211">
      <w:pPr>
        <w:rPr>
          <w:rFonts w:cstheme="minorHAnsi"/>
          <w:bCs/>
        </w:rPr>
      </w:pPr>
      <w:bookmarkStart w:id="2" w:name="Propuestas_de_ejercicios_para_&quot;entretene"/>
      <w:bookmarkStart w:id="3" w:name="ALGUNOS_EJERCICIOS_SOBRE_ENTONACIÓN--(2_"/>
      <w:bookmarkEnd w:id="2"/>
      <w:bookmarkEnd w:id="3"/>
      <w:r w:rsidRPr="009B7211">
        <w:rPr>
          <w:rFonts w:cstheme="minorHAnsi"/>
          <w:bCs/>
        </w:rPr>
        <w:t>(2 x 3) + 1</w:t>
      </w:r>
    </w:p>
    <w:p w:rsidR="00E132D2" w:rsidRDefault="00E132D2" w:rsidP="00E132D2">
      <w:pPr>
        <w:rPr>
          <w:rFonts w:cstheme="minorHAnsi"/>
        </w:rPr>
      </w:pPr>
      <w:r w:rsidRPr="009B7211">
        <w:rPr>
          <w:rFonts w:cstheme="minorHAnsi"/>
        </w:rPr>
        <w:t>¿Qué conclusiones extraes de la comparación?</w:t>
      </w:r>
    </w:p>
    <w:p w:rsidR="00E132D2" w:rsidRPr="009B7211" w:rsidRDefault="00E132D2" w:rsidP="009B7211">
      <w:pPr>
        <w:rPr>
          <w:rFonts w:cstheme="minorHAnsi"/>
          <w:bCs/>
        </w:rPr>
      </w:pPr>
    </w:p>
    <w:p w:rsidR="009B7211" w:rsidRDefault="00E132D2" w:rsidP="00E132D2">
      <w:pPr>
        <w:rPr>
          <w:rFonts w:cstheme="minorHAnsi"/>
        </w:rPr>
      </w:pPr>
      <w:r>
        <w:rPr>
          <w:noProof/>
          <w:lang w:val="de-DE" w:eastAsia="de-DE"/>
        </w:rPr>
        <w:drawing>
          <wp:inline distT="0" distB="0" distL="0" distR="0" wp14:anchorId="4FD09BD8" wp14:editId="10F7953F">
            <wp:extent cx="7105650" cy="2742352"/>
            <wp:effectExtent l="0" t="0" r="0" b="127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303"/>
                    <a:stretch/>
                  </pic:blipFill>
                  <pic:spPr bwMode="auto">
                    <a:xfrm>
                      <a:off x="0" y="0"/>
                      <a:ext cx="7105650" cy="2742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32D2" w:rsidRDefault="00E132D2" w:rsidP="00E132D2">
      <w:pPr>
        <w:rPr>
          <w:rFonts w:cstheme="minorHAnsi"/>
        </w:rPr>
      </w:pPr>
      <w:r>
        <w:rPr>
          <w:rFonts w:cstheme="minorHAnsi"/>
        </w:rPr>
        <w:t xml:space="preserve">2 x (3 + 1) -&gt; </w:t>
      </w:r>
      <w:r w:rsidR="00A739C3">
        <w:rPr>
          <w:rFonts w:cstheme="minorHAnsi"/>
        </w:rPr>
        <w:t>Cadencia</w:t>
      </w:r>
    </w:p>
    <w:p w:rsidR="007456A5" w:rsidRDefault="00E132D2" w:rsidP="00E132D2">
      <w:pPr>
        <w:rPr>
          <w:rFonts w:cstheme="minorHAnsi"/>
        </w:rPr>
      </w:pPr>
      <w:r>
        <w:rPr>
          <w:rFonts w:cstheme="minorHAnsi"/>
        </w:rPr>
        <w:t>(2 x3) + 1 -&gt;</w:t>
      </w:r>
      <w:r w:rsidR="00A739C3">
        <w:rPr>
          <w:rFonts w:cstheme="minorHAnsi"/>
        </w:rPr>
        <w:t xml:space="preserve"> Anticadencia</w:t>
      </w:r>
    </w:p>
    <w:p w:rsidR="00707ACC" w:rsidRDefault="00707ACC" w:rsidP="00E132D2">
      <w:pPr>
        <w:rPr>
          <w:rFonts w:cstheme="minorHAnsi"/>
        </w:rPr>
      </w:pPr>
      <w:r>
        <w:rPr>
          <w:rFonts w:cstheme="minorHAnsi"/>
        </w:rPr>
        <w:t>Hay diferentes maneras para decir cosas, el tono del hablante puede cambiar mucho.</w:t>
      </w:r>
    </w:p>
    <w:p w:rsidR="007456A5" w:rsidRDefault="007456A5" w:rsidP="00E132D2">
      <w:pPr>
        <w:rPr>
          <w:rFonts w:cstheme="minorHAnsi"/>
        </w:rPr>
      </w:pPr>
    </w:p>
    <w:p w:rsidR="007456A5" w:rsidRDefault="007456A5" w:rsidP="00E132D2">
      <w:pPr>
        <w:rPr>
          <w:rFonts w:cstheme="minorHAnsi"/>
        </w:rPr>
      </w:pPr>
    </w:p>
    <w:p w:rsidR="007456A5" w:rsidRDefault="007456A5" w:rsidP="00E132D2">
      <w:pPr>
        <w:rPr>
          <w:rFonts w:cstheme="minorHAnsi"/>
        </w:rPr>
      </w:pPr>
    </w:p>
    <w:p w:rsidR="007456A5" w:rsidRDefault="007456A5" w:rsidP="00E132D2">
      <w:pPr>
        <w:rPr>
          <w:rFonts w:cstheme="minorHAnsi"/>
        </w:rPr>
      </w:pPr>
    </w:p>
    <w:p w:rsidR="007456A5" w:rsidRDefault="007456A5" w:rsidP="00E132D2">
      <w:pPr>
        <w:rPr>
          <w:rFonts w:cstheme="minorHAnsi"/>
        </w:rPr>
      </w:pPr>
    </w:p>
    <w:sectPr w:rsidR="007456A5" w:rsidSect="00AC38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6747"/>
    <w:multiLevelType w:val="hybridMultilevel"/>
    <w:tmpl w:val="8222B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569A6"/>
    <w:multiLevelType w:val="hybridMultilevel"/>
    <w:tmpl w:val="170CA8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B2"/>
    <w:rsid w:val="0006121B"/>
    <w:rsid w:val="00190348"/>
    <w:rsid w:val="002D55B2"/>
    <w:rsid w:val="00371EF6"/>
    <w:rsid w:val="003B1C9D"/>
    <w:rsid w:val="00501292"/>
    <w:rsid w:val="0055300E"/>
    <w:rsid w:val="006F34E7"/>
    <w:rsid w:val="006F648B"/>
    <w:rsid w:val="00707ACC"/>
    <w:rsid w:val="007456A5"/>
    <w:rsid w:val="007D3F9E"/>
    <w:rsid w:val="009B7211"/>
    <w:rsid w:val="00A739C3"/>
    <w:rsid w:val="00A91C09"/>
    <w:rsid w:val="00AC3899"/>
    <w:rsid w:val="00E024CD"/>
    <w:rsid w:val="00E132D2"/>
    <w:rsid w:val="00E7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55B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12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55B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1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12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608C8-E936-4CF1-86DF-6C9B4B73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233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usc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sabrinamichele</dc:creator>
  <cp:lastModifiedBy>Sabrina</cp:lastModifiedBy>
  <cp:revision>2</cp:revision>
  <dcterms:created xsi:type="dcterms:W3CDTF">2014-12-21T16:48:00Z</dcterms:created>
  <dcterms:modified xsi:type="dcterms:W3CDTF">2014-12-21T16:48:00Z</dcterms:modified>
</cp:coreProperties>
</file>